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4D079">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highlight w:val="none"/>
          <w:lang w:val="en-US" w:eastAsia="zh-CN"/>
        </w:rPr>
        <w:t>蒙牛乳业新疆工厂冷库自动融霜传感器改造项目</w:t>
      </w:r>
      <w:r>
        <w:rPr>
          <w:rFonts w:hint="eastAsia" w:ascii="仿宋" w:hAnsi="仿宋" w:eastAsia="仿宋" w:cs="仿宋"/>
          <w:b/>
          <w:bCs/>
          <w:kern w:val="0"/>
          <w:sz w:val="24"/>
          <w:szCs w:val="24"/>
          <w:lang w:val="en-US" w:eastAsia="zh-CN"/>
        </w:rPr>
        <w:t>询比价信息（二次）公告</w:t>
      </w:r>
    </w:p>
    <w:p w14:paraId="11E01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_GB2312" w:cs="仿宋"/>
          <w:sz w:val="24"/>
          <w:szCs w:val="24"/>
          <w:lang w:val="en-US" w:eastAsia="zh-CN"/>
        </w:rPr>
      </w:pPr>
      <w:r>
        <w:rPr>
          <w:rFonts w:hint="eastAsia" w:ascii="仿宋_GB2312" w:hAnsi="宋体" w:eastAsia="仿宋_GB2312"/>
          <w:sz w:val="24"/>
          <w:szCs w:val="24"/>
        </w:rPr>
        <w:t>蒙牛乳业新疆工厂冷库自动融霜传感器改造项目进行询比价, 欢迎符合资格条件的供应商参加。</w:t>
      </w:r>
    </w:p>
    <w:p w14:paraId="05251E6C">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_GB2312" w:hAnsi="宋体" w:eastAsia="仿宋_GB2312"/>
          <w:sz w:val="24"/>
          <w:szCs w:val="24"/>
          <w:lang w:val="en-US" w:eastAsia="zh-CN"/>
        </w:rPr>
      </w:pPr>
      <w:r>
        <w:rPr>
          <w:rFonts w:hint="eastAsia" w:ascii="仿宋" w:hAnsi="仿宋" w:eastAsia="仿宋" w:cs="仿宋"/>
          <w:b/>
          <w:bCs/>
          <w:sz w:val="24"/>
          <w:szCs w:val="24"/>
          <w:lang w:val="en-US" w:eastAsia="zh-CN"/>
        </w:rPr>
        <w:t>项目编号：</w:t>
      </w:r>
      <w:r>
        <w:rPr>
          <w:rFonts w:hint="eastAsia" w:ascii="仿宋_GB2312" w:hAnsi="宋体" w:eastAsia="仿宋_GB2312"/>
          <w:sz w:val="24"/>
          <w:szCs w:val="24"/>
        </w:rPr>
        <w:t>MNCGJH-20251231-0001</w:t>
      </w:r>
    </w:p>
    <w:p w14:paraId="2BD66263">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_GB2312" w:cs="仿宋"/>
          <w:b/>
          <w:sz w:val="24"/>
          <w:szCs w:val="24"/>
          <w:lang w:eastAsia="zh-CN"/>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_GB2312" w:hAnsi="宋体" w:eastAsia="仿宋_GB2312"/>
          <w:sz w:val="24"/>
          <w:szCs w:val="24"/>
        </w:rPr>
        <w:t>蒙牛乳业新疆工厂冷库自动融霜传感器改造项目</w:t>
      </w:r>
    </w:p>
    <w:p w14:paraId="0D78AE7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69E367B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p>
    <w:p w14:paraId="1F9F96C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仿宋" w:hAnsi="仿宋" w:eastAsia="仿宋" w:cs="仿宋"/>
          <w:b/>
          <w:sz w:val="24"/>
          <w:szCs w:val="24"/>
          <w:lang w:val="en-US" w:eastAsia="zh-CN"/>
        </w:rPr>
      </w:pPr>
      <w:r>
        <w:rPr>
          <w:rFonts w:hint="eastAsia" w:ascii="仿宋" w:hAnsi="仿宋" w:eastAsia="仿宋" w:cs="仿宋"/>
          <w:b/>
          <w:sz w:val="24"/>
          <w:szCs w:val="24"/>
          <w:u w:val="none"/>
          <w:lang w:val="en-US" w:eastAsia="zh-CN"/>
        </w:rPr>
        <w:t>工厂现有两间冷藏库，末端蒸发器采用冷风机形式，供液方式氨泵供液，融霜采用热氨融霜形式，但是缺乏末端的传感器保护设施，</w:t>
      </w:r>
      <w:r>
        <w:rPr>
          <w:rFonts w:hint="eastAsia" w:ascii="仿宋" w:hAnsi="仿宋" w:eastAsia="仿宋" w:cs="仿宋"/>
          <w:b/>
          <w:sz w:val="24"/>
          <w:szCs w:val="24"/>
          <w:lang w:val="en-US" w:eastAsia="zh-CN"/>
        </w:rPr>
        <w:t>现对该项目实施内容进行采购招标。</w:t>
      </w:r>
    </w:p>
    <w:p w14:paraId="071BF7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u w:val="none"/>
          <w:lang w:val="en-US" w:eastAsia="zh-CN"/>
        </w:rPr>
      </w:pPr>
      <w:r>
        <w:rPr>
          <w:rFonts w:hint="eastAsia" w:ascii="仿宋" w:hAnsi="仿宋" w:eastAsia="仿宋" w:cs="仿宋"/>
          <w:b/>
          <w:sz w:val="24"/>
          <w:szCs w:val="24"/>
        </w:rPr>
        <w:t xml:space="preserve">2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r>
        <w:rPr>
          <w:rFonts w:hint="eastAsia" w:ascii="仿宋" w:hAnsi="仿宋" w:eastAsia="仿宋" w:cs="仿宋"/>
          <w:b/>
          <w:sz w:val="24"/>
          <w:szCs w:val="24"/>
          <w:u w:val="none"/>
          <w:lang w:val="en-US" w:eastAsia="zh-CN"/>
        </w:rPr>
        <w:t>①冷库调节站末端每一路增设传感器、②冷库控制柜旁边增设模拟量采集控制箱、③中控系统联动、采购安装调试。</w:t>
      </w:r>
    </w:p>
    <w:p w14:paraId="48CE1B3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3、计划工期：10天</w:t>
      </w:r>
    </w:p>
    <w:p w14:paraId="6AB97B9A">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0C659DEE">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woUserID w:val="1"/>
        </w:rPr>
        <w:t>投标人必须是在中华人民共和国境内注册的具有独立法人资格的企事业单位或在中华人民共和国境内注册的个体工商户；</w:t>
      </w:r>
    </w:p>
    <w:p w14:paraId="0743BBA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投标人须具有一般纳税人资格或小规模纳税人资格或个体工商户。</w:t>
      </w:r>
    </w:p>
    <w:p w14:paraId="7DBF112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default" w:ascii="仿宋" w:hAnsi="仿宋" w:eastAsia="仿宋" w:cs="仿宋"/>
          <w:sz w:val="24"/>
          <w:szCs w:val="24"/>
          <w:highlight w:val="none"/>
          <w:lang w:eastAsia="zh-CN"/>
          <w:woUserID w:val="1"/>
        </w:rPr>
        <w:t>3、法定代表人证明书或授权委托书原件;</w:t>
      </w:r>
    </w:p>
    <w:p w14:paraId="010732AD">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sz w:val="24"/>
          <w:szCs w:val="24"/>
          <w:highlight w:val="none"/>
          <w:lang w:val="en-US" w:eastAsia="zh-CN"/>
          <w:woUserID w:val="1"/>
        </w:rPr>
      </w:pPr>
      <w:r>
        <w:rPr>
          <w:rFonts w:hint="default" w:ascii="仿宋" w:hAnsi="仿宋" w:eastAsia="仿宋" w:cs="仿宋"/>
          <w:color w:val="auto"/>
          <w:sz w:val="24"/>
          <w:szCs w:val="24"/>
          <w:lang w:eastAsia="zh-CN"/>
          <w:woUserID w:val="1"/>
        </w:rPr>
        <w:t>4</w:t>
      </w:r>
      <w:r>
        <w:rPr>
          <w:rFonts w:hint="eastAsia" w:ascii="仿宋" w:hAnsi="仿宋" w:eastAsia="仿宋" w:cs="仿宋"/>
          <w:color w:val="auto"/>
          <w:sz w:val="24"/>
          <w:szCs w:val="24"/>
          <w:lang w:val="en-US" w:eastAsia="zh-CN"/>
        </w:rPr>
        <w:t>、</w:t>
      </w:r>
      <w:r>
        <w:rPr>
          <w:rFonts w:hint="eastAsia" w:ascii="仿宋" w:hAnsi="仿宋" w:eastAsia="仿宋"/>
          <w:sz w:val="24"/>
          <w:szCs w:val="24"/>
          <w:highlight w:val="none"/>
          <w:lang w:val="en-US" w:eastAsia="zh-CN"/>
          <w:woUserID w:val="1"/>
        </w:rPr>
        <w:t xml:space="preserve">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 </w:t>
      </w:r>
    </w:p>
    <w:p w14:paraId="190F884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sz w:val="24"/>
          <w:szCs w:val="24"/>
          <w:highlight w:val="none"/>
          <w:lang w:val="en-US" w:eastAsia="zh-CN"/>
        </w:rPr>
      </w:pPr>
      <w:r>
        <w:rPr>
          <w:rFonts w:hint="default" w:ascii="仿宋" w:hAnsi="仿宋" w:eastAsia="仿宋"/>
          <w:sz w:val="24"/>
          <w:szCs w:val="24"/>
          <w:highlight w:val="none"/>
          <w:lang w:eastAsia="zh-CN"/>
          <w:woUserID w:val="1"/>
        </w:rPr>
        <w:t>5</w:t>
      </w:r>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val="en-US" w:eastAsia="zh-CN"/>
          <w:woUserID w:val="1"/>
        </w:rPr>
        <w:t>投标人须具有2024年财务报表，如为个体工商户需提供类似证明材料；</w:t>
      </w:r>
    </w:p>
    <w:p w14:paraId="2D319ED3">
      <w:pPr>
        <w:pStyle w:val="12"/>
        <w:keepNext w:val="0"/>
        <w:keepLines w:val="0"/>
        <w:widowControl/>
        <w:suppressLineNumbers w:val="0"/>
        <w:spacing w:before="0" w:beforeAutospacing="0" w:after="0" w:afterAutospacing="0" w:line="499" w:lineRule="auto"/>
        <w:ind w:firstLine="480" w:firstLineChars="200"/>
        <w:jc w:val="left"/>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6、</w:t>
      </w:r>
      <w:r>
        <w:rPr>
          <w:rFonts w:hint="default" w:ascii="仿宋" w:hAnsi="仿宋" w:eastAsia="仿宋" w:cs="Times New Roman"/>
          <w:kern w:val="2"/>
          <w:sz w:val="24"/>
          <w:szCs w:val="24"/>
          <w:highlight w:val="none"/>
          <w:lang w:val="en-US" w:eastAsia="zh-CN" w:bidi="ar-SA"/>
        </w:rPr>
        <w:t>提供202</w:t>
      </w:r>
      <w:r>
        <w:rPr>
          <w:rFonts w:hint="eastAsia" w:ascii="仿宋" w:hAnsi="仿宋" w:eastAsia="仿宋" w:cs="Times New Roman"/>
          <w:kern w:val="2"/>
          <w:sz w:val="24"/>
          <w:szCs w:val="24"/>
          <w:highlight w:val="none"/>
          <w:lang w:val="en-US" w:eastAsia="zh-CN" w:bidi="ar-SA"/>
        </w:rPr>
        <w:t>3</w:t>
      </w:r>
      <w:r>
        <w:rPr>
          <w:rFonts w:hint="default" w:ascii="仿宋" w:hAnsi="仿宋" w:eastAsia="仿宋" w:cs="Times New Roman"/>
          <w:kern w:val="2"/>
          <w:sz w:val="24"/>
          <w:szCs w:val="24"/>
          <w:highlight w:val="none"/>
          <w:lang w:val="en-US" w:eastAsia="zh-CN" w:bidi="ar-SA"/>
        </w:rPr>
        <w:t>年-至今</w:t>
      </w:r>
      <w:r>
        <w:rPr>
          <w:rFonts w:hint="default" w:ascii="仿宋" w:hAnsi="仿宋" w:eastAsia="仿宋" w:cs="Times New Roman"/>
          <w:kern w:val="2"/>
          <w:sz w:val="24"/>
          <w:szCs w:val="24"/>
          <w:highlight w:val="none"/>
          <w:lang w:eastAsia="zh-CN" w:bidi="ar-SA"/>
          <w:woUserID w:val="1"/>
        </w:rPr>
        <w:t>1</w:t>
      </w:r>
      <w:r>
        <w:rPr>
          <w:rFonts w:hint="default" w:ascii="仿宋" w:hAnsi="仿宋" w:eastAsia="仿宋" w:cs="Times New Roman"/>
          <w:kern w:val="2"/>
          <w:sz w:val="24"/>
          <w:szCs w:val="24"/>
          <w:highlight w:val="none"/>
          <w:lang w:val="en-US" w:eastAsia="zh-CN" w:bidi="ar-SA"/>
        </w:rPr>
        <w:t>个及以上类似项目业绩证明材料（以合同</w:t>
      </w:r>
      <w:r>
        <w:rPr>
          <w:rFonts w:hint="eastAsia" w:ascii="仿宋" w:hAnsi="仿宋" w:eastAsia="仿宋" w:cs="Times New Roman"/>
          <w:kern w:val="2"/>
          <w:sz w:val="24"/>
          <w:szCs w:val="24"/>
          <w:highlight w:val="none"/>
          <w:lang w:val="en-US" w:eastAsia="zh-CN" w:bidi="ar-SA"/>
        </w:rPr>
        <w:t>或验收报告</w:t>
      </w:r>
      <w:r>
        <w:rPr>
          <w:rFonts w:hint="default" w:ascii="仿宋" w:hAnsi="仿宋" w:eastAsia="仿宋" w:cs="Times New Roman"/>
          <w:kern w:val="2"/>
          <w:sz w:val="24"/>
          <w:szCs w:val="24"/>
          <w:highlight w:val="none"/>
          <w:lang w:val="en-US" w:eastAsia="zh-CN" w:bidi="ar-SA"/>
        </w:rPr>
        <w:t>为准）</w:t>
      </w:r>
      <w:r>
        <w:rPr>
          <w:rFonts w:hint="eastAsia" w:ascii="仿宋" w:hAnsi="仿宋" w:eastAsia="仿宋" w:cs="Times New Roman"/>
          <w:kern w:val="2"/>
          <w:sz w:val="24"/>
          <w:szCs w:val="24"/>
          <w:highlight w:val="none"/>
          <w:lang w:val="en-US" w:eastAsia="zh-CN" w:bidi="ar-SA"/>
        </w:rPr>
        <w:t>;</w:t>
      </w:r>
    </w:p>
    <w:p w14:paraId="2C0C7B34">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default" w:ascii="仿宋" w:hAnsi="仿宋" w:eastAsia="仿宋"/>
          <w:sz w:val="24"/>
          <w:szCs w:val="24"/>
          <w:lang w:eastAsia="zh-CN"/>
          <w:woUserID w:val="1"/>
        </w:rPr>
        <w:t>7</w:t>
      </w:r>
      <w:r>
        <w:rPr>
          <w:rFonts w:hint="eastAsia" w:ascii="仿宋" w:hAnsi="仿宋" w:eastAsia="仿宋"/>
          <w:sz w:val="24"/>
          <w:szCs w:val="24"/>
          <w:lang w:val="en-US" w:eastAsia="zh-CN"/>
        </w:rPr>
        <w:t>、</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4661C7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sz w:val="24"/>
          <w:szCs w:val="24"/>
          <w:lang w:val="en-US" w:eastAsia="zh-CN"/>
        </w:rPr>
      </w:pPr>
      <w:r>
        <w:rPr>
          <w:rFonts w:hint="default" w:ascii="仿宋" w:hAnsi="仿宋" w:eastAsia="仿宋"/>
          <w:sz w:val="24"/>
          <w:szCs w:val="24"/>
          <w:woUserID w:val="1"/>
        </w:rPr>
        <w:t>8</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（如果是个体工商户出具承诺书）。</w:t>
      </w:r>
    </w:p>
    <w:p w14:paraId="33C26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default" w:ascii="仿宋" w:hAnsi="仿宋" w:eastAsia="仿宋"/>
          <w:sz w:val="24"/>
          <w:szCs w:val="24"/>
          <w:highlight w:val="none"/>
          <w:woUserID w:val="1"/>
        </w:rPr>
        <w:t>9</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361C60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sz w:val="24"/>
          <w:szCs w:val="24"/>
          <w:lang w:val="en-US" w:eastAsia="zh-CN"/>
        </w:rPr>
        <w:t>10</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7126B35B">
      <w:pPr>
        <w:pStyle w:val="2"/>
        <w:rPr>
          <w:rFonts w:hint="default" w:eastAsia="仿宋"/>
          <w:lang w:val="en-US" w:eastAsia="zh-CN"/>
        </w:rPr>
      </w:pPr>
      <w:r>
        <w:rPr>
          <w:rFonts w:hint="eastAsia" w:ascii="仿宋" w:hAnsi="仿宋" w:eastAsia="仿宋" w:cs="仿宋"/>
          <w:sz w:val="24"/>
          <w:szCs w:val="24"/>
          <w:lang w:val="en-US" w:eastAsia="zh-CN"/>
        </w:rPr>
        <w:t>11、</w:t>
      </w:r>
      <w:r>
        <w:rPr>
          <w:rFonts w:hint="eastAsia" w:ascii="仿宋_GB2312" w:hAnsi="宋体" w:eastAsia="仿宋_GB2312" w:cs="Arial"/>
          <w:kern w:val="2"/>
          <w:sz w:val="24"/>
          <w:szCs w:val="24"/>
          <w:lang w:val="en-US" w:eastAsia="zh-CN" w:bidi="ar-SA"/>
        </w:rPr>
        <w:t>提供蒙牛集团工程设备采购业务供应商管理8条红线</w:t>
      </w:r>
    </w:p>
    <w:p w14:paraId="02B3ED64">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BD1191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34589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049900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6304783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516B86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woUserID w:val="1"/>
        </w:rPr>
        <w:t>有效的营业执照（副本）、组织机构代码证（副本）、税务登记证（副本）（注:以上三项或三证合一营业执照副本），有效的开户行许可证或基本存款账户信息；</w:t>
      </w:r>
    </w:p>
    <w:p w14:paraId="77E3A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个体工商户提供近1年增值税发票的证明材料；企业提供一般纳税人认定资格证明材料或小规模纳税人认定资格证明材料，并提供企业最近1年任意3个月的依法纳税证明材料和社保缴纳证明材料；</w:t>
      </w:r>
    </w:p>
    <w:p w14:paraId="379956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6EC5AF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0BC29720">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b/>
          <w:i/>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sz w:val="24"/>
          <w:szCs w:val="24"/>
          <w:highlight w:val="none"/>
          <w:lang w:val="en-US" w:eastAsia="zh-CN"/>
          <w:woUserID w:val="1"/>
        </w:rPr>
        <w:t>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5B00D00D">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lang w:val="en-US" w:eastAsia="zh-CN"/>
          <w:woUserID w:val="1"/>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woUserID w:val="1"/>
        </w:rPr>
        <w:t>一般纳税人或小规模纳税人须提供本企业2024年财务报表，个体工商户须提供类似证明材料；</w:t>
      </w:r>
    </w:p>
    <w:p w14:paraId="2935348F">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woUserID w:val="1"/>
        </w:rPr>
      </w:pPr>
      <w:r>
        <w:rPr>
          <w:rFonts w:hint="eastAsia" w:ascii="仿宋" w:hAnsi="仿宋" w:eastAsia="仿宋"/>
          <w:sz w:val="24"/>
          <w:szCs w:val="24"/>
          <w:lang w:eastAsia="zh-CN"/>
        </w:rPr>
        <w:t>（</w:t>
      </w:r>
      <w:r>
        <w:rPr>
          <w:rFonts w:hint="eastAsia" w:ascii="仿宋" w:hAnsi="仿宋" w:eastAsia="仿宋"/>
          <w:sz w:val="24"/>
          <w:szCs w:val="24"/>
          <w:lang w:val="en-US" w:eastAsia="zh-CN"/>
        </w:rPr>
        <w:t>6</w:t>
      </w:r>
      <w:r>
        <w:rPr>
          <w:rFonts w:hint="eastAsia" w:ascii="仿宋" w:hAnsi="仿宋" w:eastAsia="仿宋"/>
          <w:sz w:val="24"/>
          <w:szCs w:val="24"/>
          <w:lang w:eastAsia="zh-CN"/>
        </w:rPr>
        <w:t>）</w:t>
      </w:r>
      <w:r>
        <w:rPr>
          <w:rFonts w:hint="eastAsia" w:ascii="仿宋_GB2312" w:hAnsi="宋体" w:eastAsia="仿宋_GB2312"/>
          <w:color w:val="000000"/>
          <w:sz w:val="24"/>
          <w:szCs w:val="24"/>
          <w:lang w:val="en-US" w:eastAsia="zh-CN"/>
          <w:woUserID w:val="1"/>
        </w:rPr>
        <w:t>提供2023年1月1日-至今，至少</w:t>
      </w:r>
      <w:r>
        <w:rPr>
          <w:rFonts w:hint="default" w:ascii="仿宋_GB2312" w:hAnsi="宋体" w:eastAsia="仿宋_GB2312"/>
          <w:color w:val="000000"/>
          <w:sz w:val="24"/>
          <w:szCs w:val="24"/>
          <w:lang w:eastAsia="zh-CN"/>
          <w:woUserID w:val="1"/>
        </w:rPr>
        <w:t>1</w:t>
      </w:r>
      <w:r>
        <w:rPr>
          <w:rFonts w:hint="eastAsia" w:ascii="仿宋_GB2312" w:hAnsi="宋体" w:eastAsia="仿宋_GB2312"/>
          <w:color w:val="000000"/>
          <w:sz w:val="24"/>
          <w:szCs w:val="24"/>
          <w:lang w:val="en-US" w:eastAsia="zh-CN"/>
          <w:woUserID w:val="1"/>
        </w:rPr>
        <w:t>个类似项目业绩(以合同/验收报告为准)；</w:t>
      </w:r>
    </w:p>
    <w:p w14:paraId="2A1850F6">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 w:hAnsi="仿宋" w:eastAsia="仿宋" w:cs="仿宋"/>
          <w:sz w:val="24"/>
          <w:szCs w:val="24"/>
          <w:lang w:val="en-US" w:eastAsia="zh-CN"/>
        </w:rPr>
        <w:t>（7）</w:t>
      </w:r>
      <w:bookmarkStart w:id="0" w:name="OLE_LINK8"/>
      <w:bookmarkStart w:id="1" w:name="OLE_LINK14"/>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4FBFE5A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（如果是个体工商户出具承诺书）</w:t>
      </w:r>
    </w:p>
    <w:p w14:paraId="45B6D42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2CAA5CF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38E435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11</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36B3C12B">
      <w:pPr>
        <w:pStyle w:val="23"/>
        <w:ind w:firstLine="480" w:firstLineChars="200"/>
        <w:jc w:val="both"/>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（12）提供蒙牛集团工程设备采购业务供应商管理8条红线（附件6）</w:t>
      </w:r>
    </w:p>
    <w:p w14:paraId="319E52F4">
      <w:pPr>
        <w:pStyle w:val="2"/>
        <w:rPr>
          <w:rFonts w:hint="eastAsia"/>
        </w:rPr>
      </w:pPr>
    </w:p>
    <w:p w14:paraId="0C0473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649B0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05BDC3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6916A01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02FCED2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019C3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17431A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18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15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59C1BC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21</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3FBC23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6B9B025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 w:hAnsi="仿宋" w:eastAsia="仿宋" w:cs="仿宋"/>
          <w:bCs/>
          <w:sz w:val="24"/>
          <w:szCs w:val="24"/>
          <w:highlight w:val="yellow"/>
        </w:rPr>
        <w:t>（以发出的</w:t>
      </w:r>
      <w:r>
        <w:rPr>
          <w:rFonts w:hint="eastAsia" w:ascii="仿宋" w:hAnsi="仿宋" w:eastAsia="仿宋" w:cs="仿宋"/>
          <w:bCs/>
          <w:sz w:val="24"/>
          <w:szCs w:val="24"/>
          <w:highlight w:val="yellow"/>
          <w:lang w:val="en-US" w:eastAsia="zh-CN"/>
        </w:rPr>
        <w:t>询比价单</w:t>
      </w:r>
      <w:r>
        <w:rPr>
          <w:rFonts w:hint="eastAsia" w:ascii="仿宋" w:hAnsi="仿宋" w:eastAsia="仿宋" w:cs="仿宋"/>
          <w:bCs/>
          <w:sz w:val="24"/>
          <w:szCs w:val="24"/>
          <w:highlight w:val="yellow"/>
        </w:rPr>
        <w:t>为准）</w:t>
      </w:r>
    </w:p>
    <w:p w14:paraId="0A7A6FAA">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4EC781C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6469BB3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5470308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85811A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EF8035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0D87124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3D3796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59B08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29D2CA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史福龙   </w:t>
      </w:r>
      <w:r>
        <w:rPr>
          <w:rFonts w:hint="eastAsia" w:ascii="仿宋_GB2312" w:hAnsi="宋体" w:eastAsia="仿宋_GB2312"/>
          <w:sz w:val="24"/>
          <w:szCs w:val="24"/>
        </w:rPr>
        <w:t xml:space="preserve"> </w:t>
      </w:r>
      <w:r>
        <w:rPr>
          <w:rFonts w:ascii="仿宋_GB2312" w:hAnsi="宋体" w:eastAsia="仿宋_GB2312"/>
          <w:sz w:val="24"/>
          <w:szCs w:val="24"/>
        </w:rPr>
        <w:t xml:space="preserve">     </w:t>
      </w:r>
    </w:p>
    <w:p w14:paraId="213569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54DFDF4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418FEA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114033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4C62B7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317F0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23B3BF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异议/投诉服务网址：</w:t>
      </w:r>
      <w:r>
        <w:rPr>
          <w:rFonts w:hint="eastAsia" w:ascii="仿宋" w:hAnsi="仿宋" w:eastAsia="仿宋" w:cs="Times New Roman"/>
          <w:color w:val="auto"/>
          <w:sz w:val="24"/>
          <w:szCs w:val="24"/>
          <w:highlight w:val="none"/>
          <w:lang w:val="en-US" w:eastAsia="zh-CN"/>
        </w:rPr>
        <w:fldChar w:fldCharType="begin"/>
      </w:r>
      <w:r>
        <w:rPr>
          <w:rFonts w:hint="eastAsia" w:ascii="仿宋" w:hAnsi="仿宋" w:eastAsia="仿宋" w:cs="Times New Roman"/>
          <w:color w:val="auto"/>
          <w:sz w:val="24"/>
          <w:szCs w:val="24"/>
          <w:highlight w:val="none"/>
          <w:lang w:val="en-US" w:eastAsia="zh-CN"/>
        </w:rPr>
        <w:instrText xml:space="preserve"> HYPERLINK "https://zbcg.mengniu.cn/" \l "/home" \t "_blank" </w:instrText>
      </w:r>
      <w:r>
        <w:rPr>
          <w:rFonts w:hint="eastAsia" w:ascii="仿宋" w:hAnsi="仿宋" w:eastAsia="仿宋" w:cs="Times New Roman"/>
          <w:color w:val="auto"/>
          <w:sz w:val="24"/>
          <w:szCs w:val="24"/>
          <w:highlight w:val="none"/>
          <w:lang w:val="en-US" w:eastAsia="zh-CN"/>
        </w:rPr>
        <w:fldChar w:fldCharType="separate"/>
      </w:r>
      <w:r>
        <w:rPr>
          <w:rFonts w:hint="eastAsia" w:ascii="仿宋" w:hAnsi="仿宋" w:eastAsia="仿宋" w:cs="Times New Roman"/>
          <w:color w:val="auto"/>
          <w:sz w:val="24"/>
          <w:szCs w:val="24"/>
          <w:highlight w:val="none"/>
          <w:lang w:val="en-US" w:eastAsia="zh-CN"/>
        </w:rPr>
        <w:t>https://zbcg.mengniu.cn/#/home</w:t>
      </w:r>
      <w:r>
        <w:rPr>
          <w:rFonts w:hint="eastAsia" w:ascii="仿宋" w:hAnsi="仿宋" w:eastAsia="仿宋" w:cs="Times New Roman"/>
          <w:color w:val="auto"/>
          <w:sz w:val="24"/>
          <w:szCs w:val="24"/>
          <w:highlight w:val="none"/>
          <w:lang w:val="en-US" w:eastAsia="zh-CN"/>
        </w:rPr>
        <w:fldChar w:fldCharType="end"/>
      </w:r>
    </w:p>
    <w:p w14:paraId="0400D9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6F064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032303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5E9530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A8E1E8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28AE72F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481DEFF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3B15E7A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4A29CD9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1545FCC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67C5DE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13</w:t>
      </w:r>
      <w:r>
        <w:rPr>
          <w:rFonts w:hint="eastAsia" w:ascii="仿宋" w:hAnsi="仿宋" w:eastAsia="仿宋" w:cs="仿宋"/>
          <w:sz w:val="24"/>
          <w:szCs w:val="24"/>
        </w:rPr>
        <w:t>日</w:t>
      </w:r>
      <w:bookmarkStart w:id="3" w:name="_GoBack"/>
      <w:bookmarkEnd w:id="3"/>
    </w:p>
    <w:p w14:paraId="6584A0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07A753D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ADCE5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F4FB3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7217E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991C29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70C0D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17CECD44">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61689C8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407D4A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1BE2271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446A0C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1EF90C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8F0F5B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6D83FB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5FCEBA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4124C0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1D092D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44FD93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EB74E8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505E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A1FB44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7F1E452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288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7E6DB99E">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503FE1D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637DF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7368143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D767C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06048A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12D2DF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637B2A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D1213F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4A8CA9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508607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6F928F71">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1129D7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4810DC6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671C6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38C8FB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5C7E6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7DC9C0C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4B3B22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2D18E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68AE73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5446BAE6">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7B0A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jc w:val="center"/>
        </w:trPr>
        <w:tc>
          <w:tcPr>
            <w:tcW w:w="5215" w:type="dxa"/>
          </w:tcPr>
          <w:p w14:paraId="14D9588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3679653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75B3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0A77EC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0C26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191E48D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A50299A">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5504140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1551E322">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136D3A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4C2B4F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532115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42EE7B4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786F0EB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4C554CF9">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F2074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EFB308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57EB2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32D64C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5383D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5D7C0A1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6A87C3A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067DA96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02459DF5">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CD6173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5364B4C7">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1D187D1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001CDA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8D49F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A88E40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2754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6697D4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6C26D0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633259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2F84795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43E69D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6D3F6C6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1780A40B">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7DC5041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074633F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03457EC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1E1605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4C89909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082EBB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49DC333">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42B3B067">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5E3301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212B374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A357A5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08094A">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4F7F4C89">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53C28CF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406270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8C36C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38B5BE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6297D5E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2E0D07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67BA504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23ABA1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1DA3C5A4">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99635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FD264F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A04C8D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5430FA8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54997EF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4F5D0E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311A0FA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54F8A92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6CF5F6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7476689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154E66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35E953C7">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757A73AF">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2C4C00D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755FC2B9">
      <w:pPr>
        <w:pStyle w:val="6"/>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5B67445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5A650746">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60AD9B71">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5DF92DB9">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3BDC08F1">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4B6DE6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0EC140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3C4BA4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11626C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47CB68AD">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C2F3EDE">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2D21B4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3962B8">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B8255A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103914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528BE6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69BD7C3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EAAE4B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2D28E0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BC8D23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F72D2B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259D90E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215C0E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5AE8E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8C9D9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0D2559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045415C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56A5715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5C34A93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6AFD9B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5BAE3E4A">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5CA76A1B">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A11E86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468ECF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4CBC184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69F066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53E993B3">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13B519C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195D93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64F8B98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5F08AE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BA5CD4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42E48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B7BC26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730A07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3FA2D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1EB292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601297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66A2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4506B17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28072C04">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484E0F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C329BD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1EA6E02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2EF67D9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62F25F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2CEA13E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6B8AFD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23303D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EF152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47525A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03DC08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3FE8FD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1C5CC2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38A96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95037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0A54D26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77B53F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1F05BB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3B0D43E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515632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28403D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103E69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77BCF6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75B91E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16465B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0011847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5C4725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4A432E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25DD2C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0FF2AB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1756C4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CEE47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10FBDB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1248C3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7F77128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57FE7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B1C104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65B64B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05693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45C12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7607BF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07BAD9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3920826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68A900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51796E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323A6BC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5CE47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061320C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26C3D3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7010836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022AAC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2F6AA4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78B241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101341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171CE2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132CEE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74BA83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495A84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1DAF7CE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137603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A28C5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p w14:paraId="635D1C4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16693B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DF98B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B5B197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73F2B7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FE202E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D4FCEF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3D4E990">
      <w:pPr>
        <w:pStyle w:val="23"/>
        <w:jc w:val="both"/>
        <w:rPr>
          <w:rFonts w:hint="default"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附件6：</w:t>
      </w:r>
    </w:p>
    <w:p w14:paraId="45299A87">
      <w:pPr>
        <w:pStyle w:val="23"/>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5CF999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3F0FF2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5BB09A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3A2E377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73D13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DD402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506F8ED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7F83B5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4A3547D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3F80A10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18C812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231ECD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06408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1AB537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26A1B80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05662B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5C03BC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560E7C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0D5B17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31466BC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35F22E60">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64EF9ADF">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79EE7650">
      <w:pPr>
        <w:spacing w:line="240" w:lineRule="auto"/>
        <w:jc w:val="left"/>
        <w:rPr>
          <w:rFonts w:hint="eastAsia" w:ascii="仿宋" w:hAnsi="仿宋" w:eastAsia="仿宋" w:cs="仿宋"/>
          <w:sz w:val="28"/>
          <w:szCs w:val="28"/>
        </w:rPr>
      </w:pPr>
    </w:p>
    <w:p w14:paraId="695EE3A8">
      <w:pPr>
        <w:spacing w:line="240" w:lineRule="auto"/>
        <w:jc w:val="left"/>
        <w:rPr>
          <w:rFonts w:hint="eastAsia" w:ascii="仿宋" w:hAnsi="仿宋" w:eastAsia="仿宋" w:cs="仿宋"/>
          <w:sz w:val="28"/>
          <w:szCs w:val="28"/>
        </w:rPr>
      </w:pPr>
    </w:p>
    <w:p w14:paraId="4909E8AD">
      <w:pPr>
        <w:spacing w:line="240" w:lineRule="auto"/>
        <w:jc w:val="left"/>
        <w:rPr>
          <w:rFonts w:hint="eastAsia" w:ascii="仿宋" w:hAnsi="仿宋" w:eastAsia="仿宋" w:cs="仿宋"/>
          <w:sz w:val="28"/>
          <w:szCs w:val="28"/>
        </w:rPr>
      </w:pPr>
    </w:p>
    <w:p w14:paraId="4CF75B0D">
      <w:pPr>
        <w:spacing w:line="240" w:lineRule="auto"/>
        <w:jc w:val="left"/>
        <w:rPr>
          <w:rFonts w:hint="eastAsia" w:ascii="仿宋" w:hAnsi="仿宋" w:eastAsia="仿宋" w:cs="仿宋"/>
          <w:sz w:val="28"/>
          <w:szCs w:val="28"/>
        </w:rPr>
      </w:pPr>
    </w:p>
    <w:p w14:paraId="423C88EA">
      <w:pPr>
        <w:rPr>
          <w:rFonts w:hint="eastAsia" w:ascii="仿宋" w:hAnsi="仿宋" w:eastAsia="仿宋" w:cs="仿宋"/>
          <w:sz w:val="28"/>
          <w:szCs w:val="28"/>
        </w:rPr>
      </w:pPr>
    </w:p>
    <w:p w14:paraId="07B18EA6">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p>
    <w:p w14:paraId="0D6DD27A">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p>
    <w:p w14:paraId="73553BD2">
      <w:pPr>
        <w:keepNext w:val="0"/>
        <w:keepLines w:val="0"/>
        <w:widowControl/>
        <w:suppressLineNumbers w:val="0"/>
        <w:jc w:val="both"/>
        <w:rPr>
          <w:rFonts w:hint="default"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附件7：</w:t>
      </w:r>
    </w:p>
    <w:p w14:paraId="579B74B5">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10E693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2F7431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022E74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0A9F04B7">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5E7B8312">
      <w:pPr>
        <w:keepNext w:val="0"/>
        <w:keepLines w:val="0"/>
        <w:widowControl w:val="0"/>
        <w:suppressLineNumbers w:val="0"/>
        <w:wordWrap/>
        <w:autoSpaceDE w:val="0"/>
        <w:autoSpaceDN/>
        <w:spacing w:before="0" w:beforeAutospacing="0" w:after="0" w:afterAutospacing="0" w:line="240" w:lineRule="auto"/>
        <w:ind w:right="0" w:rightChars="0"/>
        <w:jc w:val="both"/>
        <w:rPr>
          <w:rFonts w:hint="eastAsia" w:ascii="仿宋" w:hAnsi="仿宋" w:eastAsia="仿宋" w:cs="仿宋"/>
          <w:kern w:val="2"/>
          <w:sz w:val="28"/>
          <w:szCs w:val="28"/>
          <w:lang w:val="en-US" w:eastAsia="zh-CN" w:bidi="ar"/>
          <w:woUserID w:val="1"/>
        </w:rPr>
      </w:pP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44561EF6">
      <w:pPr>
        <w:keepNext w:val="0"/>
        <w:keepLines w:val="0"/>
        <w:widowControl w:val="0"/>
        <w:suppressLineNumbers w:val="0"/>
        <w:wordWrap/>
        <w:autoSpaceDE w:val="0"/>
        <w:autoSpaceDN/>
        <w:spacing w:before="0" w:beforeAutospacing="0" w:after="0" w:afterAutospacing="0" w:line="240" w:lineRule="auto"/>
        <w:ind w:right="0" w:rightChars="0"/>
        <w:jc w:val="both"/>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02A9782E">
      <w:pPr>
        <w:keepNext w:val="0"/>
        <w:keepLines w:val="0"/>
        <w:widowControl w:val="0"/>
        <w:suppressLineNumbers w:val="0"/>
        <w:wordWrap w:val="0"/>
        <w:autoSpaceDE w:val="0"/>
        <w:autoSpaceDN/>
        <w:spacing w:before="0" w:beforeAutospacing="0" w:after="0" w:afterAutospacing="0" w:line="240" w:lineRule="auto"/>
        <w:ind w:right="0" w:rightChars="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6A4BFD5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08FF6D6F">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0FEA94F4">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5CACB8DC">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3CEE3F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2855222E">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04D0ECC7">
      <w:pPr>
        <w:pStyle w:val="23"/>
        <w:jc w:val="center"/>
        <w:rPr>
          <w:rFonts w:hint="eastAsia" w:ascii="仿宋" w:hAnsi="仿宋" w:eastAsia="仿宋" w:cs="仿宋"/>
          <w:sz w:val="28"/>
          <w:szCs w:val="28"/>
        </w:rPr>
      </w:pPr>
    </w:p>
    <w:p w14:paraId="7019DE58">
      <w:pPr>
        <w:spacing w:line="240" w:lineRule="auto"/>
        <w:jc w:val="left"/>
        <w:rPr>
          <w:rFonts w:hint="eastAsia" w:ascii="仿宋" w:hAnsi="仿宋" w:eastAsia="仿宋" w:cs="仿宋"/>
          <w:sz w:val="28"/>
          <w:szCs w:val="28"/>
        </w:rPr>
      </w:pPr>
    </w:p>
    <w:p w14:paraId="10E42D3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814321"/>
    <w:rsid w:val="02E44E6C"/>
    <w:rsid w:val="03192A63"/>
    <w:rsid w:val="0385634A"/>
    <w:rsid w:val="03951A78"/>
    <w:rsid w:val="052851DF"/>
    <w:rsid w:val="053A4F12"/>
    <w:rsid w:val="05DE522C"/>
    <w:rsid w:val="0624290B"/>
    <w:rsid w:val="06AB60C8"/>
    <w:rsid w:val="06E96BF0"/>
    <w:rsid w:val="07571D2F"/>
    <w:rsid w:val="084F00A4"/>
    <w:rsid w:val="090366FA"/>
    <w:rsid w:val="09616F12"/>
    <w:rsid w:val="0B8909A2"/>
    <w:rsid w:val="0BE91440"/>
    <w:rsid w:val="0DA8609A"/>
    <w:rsid w:val="0E78103B"/>
    <w:rsid w:val="0E9438E5"/>
    <w:rsid w:val="0EA8185F"/>
    <w:rsid w:val="0FC65D20"/>
    <w:rsid w:val="103C4234"/>
    <w:rsid w:val="119177F2"/>
    <w:rsid w:val="11ED4E80"/>
    <w:rsid w:val="12DC35D3"/>
    <w:rsid w:val="1337349C"/>
    <w:rsid w:val="135E44C2"/>
    <w:rsid w:val="137000F1"/>
    <w:rsid w:val="14743727"/>
    <w:rsid w:val="14BD7487"/>
    <w:rsid w:val="15AC7766"/>
    <w:rsid w:val="16200000"/>
    <w:rsid w:val="16BC109C"/>
    <w:rsid w:val="16C94348"/>
    <w:rsid w:val="184B21C1"/>
    <w:rsid w:val="19463BD5"/>
    <w:rsid w:val="1A18186E"/>
    <w:rsid w:val="1A2024D1"/>
    <w:rsid w:val="1A7A4433"/>
    <w:rsid w:val="1B684103"/>
    <w:rsid w:val="1BFC49DC"/>
    <w:rsid w:val="1C4A1A87"/>
    <w:rsid w:val="1C9126AD"/>
    <w:rsid w:val="1D247B6C"/>
    <w:rsid w:val="1E1E4F79"/>
    <w:rsid w:val="1FD55B0C"/>
    <w:rsid w:val="2252728E"/>
    <w:rsid w:val="23BC0A55"/>
    <w:rsid w:val="2443573A"/>
    <w:rsid w:val="25C66622"/>
    <w:rsid w:val="274E4B21"/>
    <w:rsid w:val="2778394C"/>
    <w:rsid w:val="28164083"/>
    <w:rsid w:val="28CB00C0"/>
    <w:rsid w:val="28F23FF4"/>
    <w:rsid w:val="2A0E67EA"/>
    <w:rsid w:val="2A9A140D"/>
    <w:rsid w:val="2B88437A"/>
    <w:rsid w:val="2BE94764"/>
    <w:rsid w:val="2C583D4C"/>
    <w:rsid w:val="2D825FF7"/>
    <w:rsid w:val="2DC218B7"/>
    <w:rsid w:val="2DD218DC"/>
    <w:rsid w:val="2E923061"/>
    <w:rsid w:val="2FCBCFF5"/>
    <w:rsid w:val="305E56A9"/>
    <w:rsid w:val="30E71E76"/>
    <w:rsid w:val="31B4786F"/>
    <w:rsid w:val="31E3411E"/>
    <w:rsid w:val="325944FC"/>
    <w:rsid w:val="33B46109"/>
    <w:rsid w:val="3422536C"/>
    <w:rsid w:val="345D7DC5"/>
    <w:rsid w:val="34D643A8"/>
    <w:rsid w:val="35D26A97"/>
    <w:rsid w:val="35E328D9"/>
    <w:rsid w:val="366A1ECE"/>
    <w:rsid w:val="36A4650C"/>
    <w:rsid w:val="36C22E36"/>
    <w:rsid w:val="36F04374"/>
    <w:rsid w:val="37B31C60"/>
    <w:rsid w:val="37CD65F1"/>
    <w:rsid w:val="388F6D48"/>
    <w:rsid w:val="3ABB2076"/>
    <w:rsid w:val="3AD273C0"/>
    <w:rsid w:val="3C591B47"/>
    <w:rsid w:val="3C730015"/>
    <w:rsid w:val="3C90308E"/>
    <w:rsid w:val="3DFC293C"/>
    <w:rsid w:val="3EAF3CA0"/>
    <w:rsid w:val="3F565FF5"/>
    <w:rsid w:val="401144E6"/>
    <w:rsid w:val="422863B6"/>
    <w:rsid w:val="44DC50C3"/>
    <w:rsid w:val="44FA19ED"/>
    <w:rsid w:val="45797D7B"/>
    <w:rsid w:val="45886FF9"/>
    <w:rsid w:val="461B7E6D"/>
    <w:rsid w:val="483958AB"/>
    <w:rsid w:val="48790E7B"/>
    <w:rsid w:val="48FA645F"/>
    <w:rsid w:val="4CEE62DB"/>
    <w:rsid w:val="4D0F7FFF"/>
    <w:rsid w:val="4DFC67D6"/>
    <w:rsid w:val="504D3319"/>
    <w:rsid w:val="512E4EF8"/>
    <w:rsid w:val="51B3364F"/>
    <w:rsid w:val="52D8155C"/>
    <w:rsid w:val="531225F7"/>
    <w:rsid w:val="53651C00"/>
    <w:rsid w:val="5479292E"/>
    <w:rsid w:val="56CD0D0F"/>
    <w:rsid w:val="56F21A96"/>
    <w:rsid w:val="57FB365A"/>
    <w:rsid w:val="5847364F"/>
    <w:rsid w:val="588B2C30"/>
    <w:rsid w:val="58914855"/>
    <w:rsid w:val="58AB6E2E"/>
    <w:rsid w:val="59653481"/>
    <w:rsid w:val="5D290C69"/>
    <w:rsid w:val="5F747FA2"/>
    <w:rsid w:val="614E39D9"/>
    <w:rsid w:val="61774699"/>
    <w:rsid w:val="61C827FF"/>
    <w:rsid w:val="62746E43"/>
    <w:rsid w:val="62BE1E54"/>
    <w:rsid w:val="62E93375"/>
    <w:rsid w:val="636A043A"/>
    <w:rsid w:val="65A2780B"/>
    <w:rsid w:val="6681781C"/>
    <w:rsid w:val="67966EFB"/>
    <w:rsid w:val="680B78E9"/>
    <w:rsid w:val="684D0511"/>
    <w:rsid w:val="689478DF"/>
    <w:rsid w:val="68F93BE6"/>
    <w:rsid w:val="69106C2A"/>
    <w:rsid w:val="6B623CC4"/>
    <w:rsid w:val="6C613F7C"/>
    <w:rsid w:val="6C8A2D04"/>
    <w:rsid w:val="6EC140D8"/>
    <w:rsid w:val="6ED24CBD"/>
    <w:rsid w:val="6EEB354F"/>
    <w:rsid w:val="70F76BF7"/>
    <w:rsid w:val="710B44B6"/>
    <w:rsid w:val="72655E48"/>
    <w:rsid w:val="729A1F96"/>
    <w:rsid w:val="743106D8"/>
    <w:rsid w:val="748F3650"/>
    <w:rsid w:val="7495778D"/>
    <w:rsid w:val="74EE0377"/>
    <w:rsid w:val="754E0E15"/>
    <w:rsid w:val="76E15842"/>
    <w:rsid w:val="771D4F43"/>
    <w:rsid w:val="773504DF"/>
    <w:rsid w:val="77832278"/>
    <w:rsid w:val="7855070D"/>
    <w:rsid w:val="78884E2F"/>
    <w:rsid w:val="7AD76209"/>
    <w:rsid w:val="7B0F0382"/>
    <w:rsid w:val="7BC25B09"/>
    <w:rsid w:val="7C014E34"/>
    <w:rsid w:val="7D8F021D"/>
    <w:rsid w:val="7E5971A9"/>
    <w:rsid w:val="7EEB3B79"/>
    <w:rsid w:val="7F9164CE"/>
    <w:rsid w:val="7FD3220D"/>
    <w:rsid w:val="F9FF91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7">
    <w:name w:val="Plain Text"/>
    <w:basedOn w:val="1"/>
    <w:qFormat/>
    <w:uiPriority w:val="0"/>
    <w:rPr>
      <w:rFonts w:ascii="Courier New" w:hAnsi="Courier New" w:eastAsia="宋体"/>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10870</Words>
  <Characters>11449</Characters>
  <Lines>1</Lines>
  <Paragraphs>1</Paragraphs>
  <TotalTime>7</TotalTime>
  <ScaleCrop>false</ScaleCrop>
  <LinksUpToDate>false</LinksUpToDate>
  <CharactersWithSpaces>12225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史福龙</cp:lastModifiedBy>
  <dcterms:modified xsi:type="dcterms:W3CDTF">2026-01-12T13:40:42Z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