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left="117" w:right="23" w:rightChars="11" w:firstLine="723" w:firstLineChars="200"/>
        <w:jc w:val="center"/>
        <w:rPr>
          <w:rFonts w:asciiTheme="minorEastAsia" w:hAnsiTheme="minorEastAsia" w:eastAsiaTheme="minorEastAsia"/>
          <w:b/>
          <w:sz w:val="36"/>
          <w:szCs w:val="36"/>
          <w:highlight w:val="none"/>
          <w:u w:val="none"/>
        </w:rPr>
      </w:pPr>
      <w:r>
        <w:rPr>
          <w:rFonts w:hint="eastAsia" w:asciiTheme="minorEastAsia" w:hAnsiTheme="minorEastAsia" w:eastAsiaTheme="minorEastAsia"/>
          <w:b/>
          <w:sz w:val="36"/>
          <w:szCs w:val="36"/>
          <w:highlight w:val="none"/>
          <w:u w:val="none"/>
        </w:rPr>
        <w:t>蒙牛乳业泰安工厂新增200利乐钻产线立体库出入库改造项目</w:t>
      </w:r>
      <w:r>
        <w:rPr>
          <w:rFonts w:hint="eastAsia" w:asciiTheme="minorEastAsia" w:hAnsiTheme="minorEastAsia" w:eastAsiaTheme="minorEastAsia"/>
          <w:b/>
          <w:sz w:val="36"/>
          <w:szCs w:val="36"/>
          <w:highlight w:val="none"/>
          <w:u w:val="none"/>
        </w:rPr>
        <w:t>中标结果公示</w:t>
      </w:r>
    </w:p>
    <w:p w14:paraId="775438E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项目名称：蒙牛乳业泰安工厂新增200利乐钻产线立体库出入库改造项目</w:t>
      </w:r>
      <w:bookmarkStart w:id="0" w:name="_GoBack"/>
      <w:bookmarkEnd w:id="0"/>
    </w:p>
    <w:p w14:paraId="28DAB8E7">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项目编号：MNCGJH-20251208-0043</w:t>
      </w:r>
    </w:p>
    <w:p w14:paraId="1DF999AC">
      <w:pPr>
        <w:spacing w:line="500" w:lineRule="exact"/>
        <w:ind w:right="23" w:rightChars="11" w:firstLine="560" w:firstLineChars="200"/>
        <w:rPr>
          <w:rFonts w:hint="eastAsia" w:ascii="仿宋_GB2312" w:hAnsi="华文仿宋" w:eastAsia="仿宋_GB2312" w:cs="宋体"/>
          <w:sz w:val="28"/>
          <w:szCs w:val="28"/>
          <w:highlight w:val="none"/>
          <w:u w:val="none"/>
          <w:lang w:eastAsia="zh-CN"/>
        </w:rPr>
      </w:pPr>
      <w:r>
        <w:rPr>
          <w:rFonts w:hint="eastAsia" w:ascii="仿宋_GB2312" w:eastAsia="仿宋_GB2312" w:hAnsiTheme="minorEastAsia"/>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u w:val="none"/>
        </w:rPr>
      </w:pPr>
      <w:r>
        <w:rPr>
          <w:rFonts w:hint="eastAsia" w:ascii="仿宋_GB2312" w:eastAsia="仿宋_GB2312" w:hAnsiTheme="minorEastAsia"/>
          <w:sz w:val="28"/>
          <w:szCs w:val="28"/>
          <w:highlight w:val="none"/>
          <w:u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太原福莱瑞达物流设备科技有限公司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u w:val="none"/>
              </w:rPr>
            </w:pPr>
            <w:r>
              <w:rPr>
                <w:rFonts w:hint="eastAsia" w:ascii="仿宋_GB2312" w:hAnsi="宋体" w:eastAsia="仿宋_GB2312" w:cs="宋体"/>
                <w:color w:val="000000"/>
                <w:kern w:val="0"/>
                <w:sz w:val="28"/>
                <w:highlight w:val="none"/>
                <w:u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太原高科锐志物流仓储设备有限公司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hint="eastAsia" w:ascii="仿宋_GB2312" w:hAnsi="宋体" w:eastAsia="仿宋_GB2312" w:cs="宋体"/>
                <w:color w:val="000000"/>
                <w:kern w:val="0"/>
                <w:sz w:val="28"/>
                <w:highlight w:val="none"/>
                <w:u w:val="none"/>
              </w:rPr>
            </w:pPr>
            <w:r>
              <w:rPr>
                <w:rFonts w:hint="eastAsia" w:ascii="仿宋_GB2312" w:hAnsi="宋体" w:eastAsia="仿宋_GB2312" w:cs="宋体"/>
                <w:color w:val="000000"/>
                <w:kern w:val="0"/>
                <w:sz w:val="28"/>
                <w:highlight w:val="none"/>
                <w:u w:val="none"/>
              </w:rPr>
              <w:t>否</w:t>
            </w:r>
          </w:p>
        </w:tc>
      </w:tr>
    </w:tbl>
    <w:p w14:paraId="0BD57F16">
      <w:pPr>
        <w:spacing w:line="500" w:lineRule="exact"/>
        <w:ind w:firstLine="560" w:firstLineChars="200"/>
        <w:rPr>
          <w:rFonts w:ascii="仿宋_GB2312" w:eastAsia="仿宋_GB2312" w:hAnsiTheme="minorEastAsia"/>
          <w:bCs/>
          <w:sz w:val="28"/>
          <w:szCs w:val="28"/>
          <w:highlight w:val="none"/>
          <w:u w:val="none"/>
        </w:rPr>
      </w:pPr>
      <w:r>
        <w:rPr>
          <w:rFonts w:hint="eastAsia" w:ascii="仿宋_GB2312" w:eastAsia="仿宋_GB2312" w:hAnsiTheme="minorEastAsia"/>
          <w:bCs/>
          <w:sz w:val="28"/>
          <w:szCs w:val="28"/>
          <w:highlight w:val="none"/>
          <w:u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none"/>
          <w:lang w:val="en-US" w:eastAsia="zh-CN"/>
        </w:rPr>
        <w:t>2026</w:t>
      </w:r>
      <w:r>
        <w:rPr>
          <w:rFonts w:hint="eastAsia" w:ascii="仿宋_GB2312" w:eastAsia="仿宋_GB2312" w:hAnsiTheme="minorEastAsia"/>
          <w:bCs/>
          <w:sz w:val="28"/>
          <w:szCs w:val="28"/>
          <w:highlight w:val="none"/>
          <w:u w:val="none"/>
        </w:rPr>
        <w:t>年</w:t>
      </w:r>
      <w:r>
        <w:rPr>
          <w:rFonts w:hint="eastAsia" w:ascii="仿宋_GB2312" w:eastAsia="仿宋_GB2312" w:hAnsiTheme="minorEastAsia"/>
          <w:bCs/>
          <w:sz w:val="28"/>
          <w:szCs w:val="28"/>
          <w:highlight w:val="none"/>
          <w:u w:val="none"/>
          <w:lang w:val="en-US" w:eastAsia="zh-CN"/>
        </w:rPr>
        <w:t>01</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15</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0点</w:t>
      </w:r>
      <w:r>
        <w:rPr>
          <w:rFonts w:hint="eastAsia" w:ascii="仿宋_GB2312" w:eastAsia="仿宋_GB2312" w:hAnsiTheme="minorEastAsia"/>
          <w:bCs/>
          <w:sz w:val="28"/>
          <w:szCs w:val="28"/>
          <w:highlight w:val="none"/>
          <w:u w:val="none"/>
        </w:rPr>
        <w:t>至</w:t>
      </w:r>
      <w:r>
        <w:rPr>
          <w:rFonts w:hint="eastAsia" w:ascii="仿宋_GB2312" w:eastAsia="仿宋_GB2312" w:hAnsiTheme="minorEastAsia"/>
          <w:bCs/>
          <w:sz w:val="28"/>
          <w:szCs w:val="28"/>
          <w:highlight w:val="none"/>
          <w:u w:val="none"/>
          <w:lang w:val="en-US" w:eastAsia="zh-CN"/>
        </w:rPr>
        <w:t>01</w:t>
      </w:r>
      <w:r>
        <w:rPr>
          <w:rFonts w:hint="eastAsia" w:ascii="仿宋_GB2312" w:eastAsia="仿宋_GB2312" w:hAnsiTheme="minorEastAsia"/>
          <w:bCs/>
          <w:sz w:val="28"/>
          <w:szCs w:val="28"/>
          <w:highlight w:val="none"/>
          <w:u w:val="none"/>
        </w:rPr>
        <w:t>月</w:t>
      </w:r>
      <w:r>
        <w:rPr>
          <w:rFonts w:hint="eastAsia" w:ascii="仿宋_GB2312" w:eastAsia="仿宋_GB2312" w:hAnsiTheme="minorEastAsia"/>
          <w:bCs/>
          <w:sz w:val="28"/>
          <w:szCs w:val="28"/>
          <w:highlight w:val="none"/>
          <w:u w:val="none"/>
          <w:lang w:val="en-US" w:eastAsia="zh-CN"/>
        </w:rPr>
        <w:t>15</w:t>
      </w:r>
      <w:r>
        <w:rPr>
          <w:rFonts w:hint="eastAsia" w:ascii="仿宋_GB2312" w:eastAsia="仿宋_GB2312" w:hAnsiTheme="minorEastAsia"/>
          <w:bCs/>
          <w:sz w:val="28"/>
          <w:szCs w:val="28"/>
          <w:highlight w:val="none"/>
          <w:u w:val="none"/>
        </w:rPr>
        <w:t>日</w:t>
      </w:r>
      <w:r>
        <w:rPr>
          <w:rFonts w:hint="eastAsia" w:ascii="仿宋_GB2312" w:eastAsia="仿宋_GB2312" w:hAnsiTheme="minorEastAsia"/>
          <w:bCs/>
          <w:sz w:val="28"/>
          <w:szCs w:val="28"/>
          <w:highlight w:val="none"/>
          <w:u w:val="none"/>
          <w:lang w:val="en-US" w:eastAsia="zh-CN"/>
        </w:rPr>
        <w:t>24点</w:t>
      </w:r>
      <w:r>
        <w:rPr>
          <w:rFonts w:hint="eastAsia" w:ascii="仿宋_GB2312" w:eastAsia="仿宋_GB2312" w:hAnsiTheme="minorEastAsia"/>
          <w:bCs/>
          <w:sz w:val="28"/>
          <w:szCs w:val="28"/>
          <w:highlight w:val="none"/>
          <w:u w:val="none"/>
        </w:rPr>
        <w:t>，逾期不予受理。</w:t>
      </w:r>
    </w:p>
    <w:p w14:paraId="38C9927C">
      <w:pPr>
        <w:spacing w:line="500" w:lineRule="exact"/>
        <w:ind w:firstLine="560" w:firstLineChars="200"/>
        <w:rPr>
          <w:rFonts w:ascii="仿宋_GB2312" w:hAnsi="华文仿宋" w:eastAsia="仿宋_GB2312"/>
          <w:bCs/>
          <w:sz w:val="28"/>
          <w:szCs w:val="28"/>
          <w:highlight w:val="none"/>
          <w:u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u w:val="none"/>
        </w:rPr>
      </w:pPr>
      <w:r>
        <w:rPr>
          <w:rFonts w:hint="eastAsia" w:ascii="仿宋_GB2312" w:hAnsi="华文仿宋" w:eastAsia="仿宋_GB2312" w:cs="宋体"/>
          <w:b/>
          <w:sz w:val="28"/>
          <w:szCs w:val="28"/>
          <w:highlight w:val="none"/>
          <w:u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u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1</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u w:val="none"/>
          <w:lang w:val="en-US" w:eastAsia="zh-CN"/>
        </w:rPr>
      </w:pPr>
      <w:r>
        <w:rPr>
          <w:rFonts w:hint="eastAsia" w:ascii="仿宋_GB2312" w:hAnsi="华文仿宋" w:eastAsia="仿宋_GB2312" w:cs="宋体"/>
          <w:sz w:val="28"/>
          <w:szCs w:val="28"/>
          <w:highlight w:val="none"/>
          <w:u w:val="none"/>
        </w:rPr>
        <w:t>电话：0471-4918085/</w:t>
      </w:r>
      <w:r>
        <w:rPr>
          <w:rFonts w:hint="eastAsia" w:ascii="仿宋_GB2312" w:hAnsi="华文仿宋" w:eastAsia="仿宋_GB2312" w:cs="宋体"/>
          <w:sz w:val="28"/>
          <w:szCs w:val="28"/>
          <w:highlight w:val="none"/>
          <w:u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u w:val="none"/>
          <w:lang w:val="en-US" w:eastAsia="zh-CN"/>
        </w:rPr>
      </w:pPr>
      <w:r>
        <w:rPr>
          <w:rFonts w:hint="default" w:ascii="仿宋_GB2312" w:hAnsi="华文仿宋" w:eastAsia="仿宋_GB2312" w:cs="宋体"/>
          <w:sz w:val="28"/>
          <w:szCs w:val="28"/>
          <w:highlight w:val="none"/>
          <w:u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u w:val="none"/>
        </w:rPr>
      </w:pPr>
      <w:r>
        <w:rPr>
          <w:rFonts w:hint="eastAsia" w:ascii="仿宋_GB2312" w:hAnsi="华文仿宋" w:eastAsia="仿宋_GB2312" w:cs="宋体"/>
          <w:sz w:val="28"/>
          <w:szCs w:val="28"/>
          <w:highlight w:val="none"/>
          <w:u w:val="none"/>
        </w:rPr>
        <w:t>采购人：</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 xml:space="preserve">    </w:t>
      </w:r>
      <w:r>
        <w:rPr>
          <w:rFonts w:hint="eastAsia" w:ascii="仿宋_GB2312" w:hAnsi="华文仿宋" w:eastAsia="仿宋_GB2312" w:cs="宋体"/>
          <w:color w:val="FF0000"/>
          <w:sz w:val="28"/>
          <w:szCs w:val="28"/>
          <w:highlight w:val="none"/>
          <w:u w:val="none"/>
        </w:rPr>
        <w:t xml:space="preserve"> </w:t>
      </w:r>
    </w:p>
    <w:p w14:paraId="254E1EA8">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电话：13474830806</w:t>
      </w:r>
    </w:p>
    <w:p w14:paraId="13FBE25E">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邮箱：</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"mailto:shifulong@mengniu.cn" </w:instrText>
      </w:r>
      <w:r>
        <w:rPr>
          <w:rFonts w:hint="eastAsia" w:ascii="仿宋_GB2312" w:hAnsi="华文仿宋" w:eastAsia="仿宋_GB2312" w:cs="宋体"/>
          <w:sz w:val="28"/>
          <w:szCs w:val="28"/>
          <w:highlight w:val="none"/>
          <w:u w:val="none"/>
        </w:rPr>
        <w:fldChar w:fldCharType="separate"/>
      </w:r>
      <w:r>
        <w:rPr>
          <w:rStyle w:val="9"/>
          <w:rFonts w:hint="eastAsia" w:ascii="仿宋_GB2312" w:hAnsi="华文仿宋" w:eastAsia="仿宋_GB2312" w:cs="宋体"/>
          <w:sz w:val="28"/>
          <w:szCs w:val="28"/>
          <w:highlight w:val="none"/>
          <w:u w:val="none"/>
        </w:rPr>
        <w:t>shifulong@mengniu.cn</w:t>
      </w:r>
      <w:r>
        <w:rPr>
          <w:rFonts w:hint="eastAsia" w:ascii="仿宋_GB2312" w:hAnsi="华文仿宋" w:eastAsia="仿宋_GB2312" w:cs="宋体"/>
          <w:sz w:val="28"/>
          <w:szCs w:val="28"/>
          <w:highlight w:val="none"/>
          <w:u w:val="none"/>
        </w:rPr>
        <w:fldChar w:fldCharType="end"/>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质疑服务网址：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lang w:eastAsia="zh-CN"/>
        </w:rPr>
        <w:t>）</w:t>
      </w:r>
      <w:r>
        <w:rPr>
          <w:rFonts w:hint="eastAsia" w:ascii="仿宋_GB2312" w:hAnsi="华文仿宋" w:eastAsia="仿宋_GB2312" w:cs="宋体"/>
          <w:sz w:val="28"/>
          <w:szCs w:val="28"/>
          <w:highlight w:val="none"/>
          <w:u w:val="none"/>
        </w:rPr>
        <w:t>投诉受理单位信息：蒙牛乳业采购招标管理部</w:t>
      </w:r>
    </w:p>
    <w:p w14:paraId="58BBBAFC">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监督人：薛海燕</w:t>
      </w:r>
    </w:p>
    <w:p w14:paraId="0ED91D86">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联系电话：0471-7393642/15034952008</w:t>
      </w:r>
    </w:p>
    <w:p w14:paraId="67617A42">
      <w:pPr>
        <w:pStyle w:val="14"/>
        <w:tabs>
          <w:tab w:val="left" w:pos="2788"/>
        </w:tabs>
        <w:spacing w:line="360" w:lineRule="auto"/>
        <w:ind w:left="1788" w:firstLine="0" w:firstLineChars="0"/>
        <w:rPr>
          <w:rFonts w:hint="eastAsia"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电子邮件：</w:t>
      </w:r>
      <w:r>
        <w:rPr>
          <w:rFonts w:hint="eastAsia" w:ascii="仿宋_GB2312" w:hAnsi="华文仿宋" w:eastAsia="仿宋_GB2312" w:cs="宋体"/>
          <w:sz w:val="28"/>
          <w:szCs w:val="28"/>
          <w:highlight w:val="none"/>
          <w:u w:val="none"/>
        </w:rPr>
        <w:fldChar w:fldCharType="begin"/>
      </w:r>
      <w:r>
        <w:rPr>
          <w:rFonts w:hint="eastAsia" w:ascii="仿宋_GB2312" w:hAnsi="华文仿宋" w:eastAsia="仿宋_GB2312" w:cs="宋体"/>
          <w:sz w:val="28"/>
          <w:szCs w:val="28"/>
          <w:highlight w:val="none"/>
          <w:u w:val="none"/>
        </w:rPr>
        <w:instrText xml:space="preserve"> HYPERLINK "mailto:xuehaiyan@mengniu.cn" </w:instrText>
      </w:r>
      <w:r>
        <w:rPr>
          <w:rFonts w:hint="eastAsia" w:ascii="仿宋_GB2312" w:hAnsi="华文仿宋" w:eastAsia="仿宋_GB2312" w:cs="宋体"/>
          <w:sz w:val="28"/>
          <w:szCs w:val="28"/>
          <w:highlight w:val="none"/>
          <w:u w:val="none"/>
        </w:rPr>
        <w:fldChar w:fldCharType="separate"/>
      </w:r>
      <w:r>
        <w:rPr>
          <w:rStyle w:val="9"/>
          <w:rFonts w:hint="eastAsia" w:ascii="仿宋_GB2312" w:hAnsi="华文仿宋" w:eastAsia="仿宋_GB2312" w:cs="宋体"/>
          <w:sz w:val="28"/>
          <w:szCs w:val="28"/>
          <w:highlight w:val="none"/>
          <w:u w:val="none"/>
        </w:rPr>
        <w:t>xuehaiyan@mengniu.cn</w:t>
      </w:r>
      <w:r>
        <w:rPr>
          <w:rFonts w:hint="eastAsia" w:ascii="仿宋_GB2312" w:hAnsi="华文仿宋" w:eastAsia="仿宋_GB2312" w:cs="宋体"/>
          <w:sz w:val="28"/>
          <w:szCs w:val="28"/>
          <w:highlight w:val="none"/>
          <w:u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投诉服务网址：</w:t>
      </w:r>
      <w:r>
        <w:rPr>
          <w:highlight w:val="none"/>
          <w:u w:val="none"/>
        </w:rPr>
        <w:fldChar w:fldCharType="begin"/>
      </w:r>
      <w:r>
        <w:rPr>
          <w:highlight w:val="none"/>
          <w:u w:val="none"/>
        </w:rPr>
        <w:instrText xml:space="preserve"> HYPERLINK "https://zbcg.mengniu.cn/" \l "/home" \t "_blank" </w:instrText>
      </w:r>
      <w:r>
        <w:rPr>
          <w:highlight w:val="none"/>
          <w:u w:val="none"/>
        </w:rPr>
        <w:fldChar w:fldCharType="separate"/>
      </w:r>
      <w:r>
        <w:rPr>
          <w:rFonts w:hint="eastAsia" w:ascii="仿宋_GB2312" w:hAnsi="华文仿宋" w:eastAsia="仿宋_GB2312" w:cs="宋体"/>
          <w:sz w:val="28"/>
          <w:szCs w:val="28"/>
          <w:highlight w:val="none"/>
          <w:u w:val="none"/>
        </w:rPr>
        <w:t>https://zbcg.mengniu.cn/#/home</w:t>
      </w:r>
      <w:r>
        <w:rPr>
          <w:rFonts w:hint="eastAsia" w:ascii="仿宋_GB2312" w:hAnsi="华文仿宋" w:eastAsia="仿宋_GB2312" w:cs="宋体"/>
          <w:sz w:val="28"/>
          <w:szCs w:val="28"/>
          <w:highlight w:val="none"/>
          <w:u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lang w:val="en-US" w:eastAsia="zh-CN"/>
        </w:rPr>
        <w:t>2、</w:t>
      </w:r>
      <w:r>
        <w:rPr>
          <w:rFonts w:hint="eastAsia" w:ascii="仿宋_GB2312" w:hAnsi="华文仿宋" w:eastAsia="仿宋_GB2312" w:cs="宋体"/>
          <w:sz w:val="28"/>
          <w:szCs w:val="28"/>
          <w:highlight w:val="none"/>
          <w:u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u w:val="none"/>
        </w:rPr>
      </w:pPr>
      <w:r>
        <w:rPr>
          <w:rFonts w:ascii="仿宋_GB2312" w:eastAsia="仿宋_GB2312" w:cs="宋体" w:hAnsiTheme="minorEastAsia"/>
          <w:sz w:val="28"/>
          <w:szCs w:val="28"/>
          <w:highlight w:val="none"/>
          <w:u w:val="none"/>
        </w:rPr>
        <w:t>3</w:t>
      </w:r>
      <w:r>
        <w:rPr>
          <w:rFonts w:hint="eastAsia" w:ascii="仿宋_GB2312" w:eastAsia="仿宋_GB2312" w:cs="宋体" w:hAnsiTheme="minorEastAsia"/>
          <w:sz w:val="28"/>
          <w:szCs w:val="28"/>
          <w:highlight w:val="none"/>
          <w:u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u w:val="none"/>
        </w:rPr>
      </w:pPr>
      <w:r>
        <w:rPr>
          <w:rFonts w:hint="eastAsia" w:ascii="仿宋_GB2312" w:eastAsia="仿宋_GB2312" w:cs="宋体" w:hAnsiTheme="minorEastAsia"/>
          <w:sz w:val="28"/>
          <w:szCs w:val="28"/>
          <w:highlight w:val="none"/>
          <w:u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u w:val="none"/>
        </w:rPr>
      </w:pPr>
      <w:r>
        <w:rPr>
          <w:rFonts w:hint="eastAsia" w:ascii="仿宋_GB2312" w:eastAsia="仿宋_GB2312" w:cs="宋体" w:hAnsiTheme="minorEastAsia"/>
          <w:sz w:val="28"/>
          <w:szCs w:val="28"/>
          <w:highlight w:val="none"/>
          <w:u w:val="none"/>
        </w:rPr>
        <w:t>联系电话：0471-7393612</w:t>
      </w:r>
    </w:p>
    <w:p w14:paraId="398D8BF6">
      <w:pPr>
        <w:tabs>
          <w:tab w:val="left" w:pos="2788"/>
        </w:tabs>
        <w:spacing w:line="360" w:lineRule="auto"/>
        <w:rPr>
          <w:rFonts w:ascii="仿宋_GB2312" w:hAnsi="华文仿宋" w:eastAsia="仿宋_GB2312" w:cs="宋体"/>
          <w:sz w:val="28"/>
          <w:szCs w:val="28"/>
          <w:highlight w:val="none"/>
          <w:u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u w:val="none"/>
        </w:rPr>
      </w:pPr>
      <w:r>
        <w:rPr>
          <w:rFonts w:hint="eastAsia" w:ascii="仿宋_GB2312" w:hAnsi="华文仿宋" w:eastAsia="仿宋_GB2312" w:cs="宋体"/>
          <w:sz w:val="28"/>
          <w:szCs w:val="28"/>
          <w:highlight w:val="none"/>
          <w:u w:val="none"/>
        </w:rPr>
        <w:t>招标代理机构（盖章）：</w:t>
      </w:r>
      <w:r>
        <w:rPr>
          <w:rFonts w:hint="eastAsia" w:ascii="仿宋_GB2312" w:hAnsi="宋体" w:eastAsia="仿宋_GB2312"/>
          <w:color w:val="auto"/>
          <w:sz w:val="28"/>
          <w:szCs w:val="28"/>
          <w:highlight w:val="none"/>
          <w:u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u w:val="none"/>
        </w:rPr>
      </w:pPr>
      <w:r>
        <w:rPr>
          <w:rFonts w:hint="eastAsia" w:ascii="仿宋_GB2312" w:hAnsi="华文仿宋" w:eastAsia="仿宋_GB2312" w:cs="宋体"/>
          <w:sz w:val="28"/>
          <w:szCs w:val="28"/>
          <w:highlight w:val="none"/>
          <w:u w:val="none"/>
        </w:rPr>
        <w:t>日   期：</w:t>
      </w:r>
      <w:r>
        <w:rPr>
          <w:rFonts w:hint="eastAsia" w:ascii="仿宋_GB2312" w:hAnsi="华文仿宋" w:eastAsia="仿宋_GB2312" w:cs="宋体"/>
          <w:sz w:val="28"/>
          <w:szCs w:val="28"/>
          <w:highlight w:val="none"/>
          <w:u w:val="none"/>
          <w:lang w:val="en-US" w:eastAsia="zh-CN"/>
        </w:rPr>
        <w:t>2026</w:t>
      </w:r>
      <w:r>
        <w:rPr>
          <w:rFonts w:hint="eastAsia" w:ascii="仿宋_GB2312" w:hAnsi="华文仿宋" w:eastAsia="仿宋_GB2312" w:cs="宋体"/>
          <w:sz w:val="28"/>
          <w:szCs w:val="28"/>
          <w:highlight w:val="none"/>
          <w:u w:val="none"/>
        </w:rPr>
        <w:t>年</w:t>
      </w:r>
      <w:r>
        <w:rPr>
          <w:rFonts w:hint="eastAsia" w:ascii="仿宋_GB2312" w:hAnsi="华文仿宋" w:eastAsia="仿宋_GB2312" w:cs="宋体"/>
          <w:sz w:val="28"/>
          <w:szCs w:val="28"/>
          <w:highlight w:val="none"/>
          <w:u w:val="none"/>
          <w:lang w:val="en-US" w:eastAsia="zh-CN"/>
        </w:rPr>
        <w:t>01</w:t>
      </w:r>
      <w:r>
        <w:rPr>
          <w:rFonts w:hint="eastAsia" w:ascii="仿宋_GB2312" w:hAnsi="华文仿宋" w:eastAsia="仿宋_GB2312" w:cs="宋体"/>
          <w:sz w:val="28"/>
          <w:szCs w:val="28"/>
          <w:highlight w:val="none"/>
          <w:u w:val="none"/>
        </w:rPr>
        <w:t>月</w:t>
      </w:r>
      <w:r>
        <w:rPr>
          <w:rFonts w:hint="eastAsia" w:ascii="仿宋_GB2312" w:hAnsi="华文仿宋" w:eastAsia="仿宋_GB2312" w:cs="宋体"/>
          <w:sz w:val="28"/>
          <w:szCs w:val="28"/>
          <w:highlight w:val="none"/>
          <w:u w:val="none"/>
          <w:lang w:val="en-US" w:eastAsia="zh-CN"/>
        </w:rPr>
        <w:t>14</w:t>
      </w:r>
      <w:r>
        <w:rPr>
          <w:rFonts w:hint="eastAsia" w:ascii="仿宋_GB2312" w:hAnsi="华文仿宋" w:eastAsia="仿宋_GB2312" w:cs="宋体"/>
          <w:sz w:val="28"/>
          <w:szCs w:val="28"/>
          <w:highlight w:val="none"/>
          <w:u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203D202F"/>
    <w:rsid w:val="3A90460E"/>
    <w:rsid w:val="4D4442EF"/>
    <w:rsid w:val="4D983341"/>
    <w:rsid w:val="5B3D395F"/>
    <w:rsid w:val="5DA30A1C"/>
    <w:rsid w:val="6AA817BE"/>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712</Words>
  <Characters>837</Characters>
  <Lines>6</Lines>
  <Paragraphs>1</Paragraphs>
  <TotalTime>3</TotalTime>
  <ScaleCrop>false</ScaleCrop>
  <LinksUpToDate>false</LinksUpToDate>
  <CharactersWithSpaces>901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2026-01-14T12:30:40Z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