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9F6A0">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rPr>
        <w:t xml:space="preserve">   </w:t>
      </w:r>
      <w:r>
        <w:rPr>
          <w:rFonts w:hint="eastAsia" w:asciiTheme="minorEastAsia" w:hAnsiTheme="minorEastAsia"/>
          <w:b w:val="0"/>
          <w:bCs/>
          <w:sz w:val="30"/>
          <w:szCs w:val="30"/>
          <w:u w:val="single"/>
        </w:rPr>
        <w:t>冰品当阳工厂工程造价审计咨询服</w:t>
      </w:r>
      <w:r>
        <w:rPr>
          <w:rFonts w:hint="eastAsia" w:asciiTheme="minorEastAsia" w:hAnsiTheme="minorEastAsia"/>
          <w:b w:val="0"/>
          <w:bCs/>
          <w:sz w:val="30"/>
          <w:szCs w:val="30"/>
          <w:u w:val="single"/>
          <w:lang w:val="en-US" w:eastAsia="zh-CN"/>
        </w:rPr>
        <w:t>务</w:t>
      </w:r>
      <w:r>
        <w:rPr>
          <w:rFonts w:hint="eastAsia" w:ascii="宋体" w:hAnsi="宋体"/>
          <w:sz w:val="36"/>
          <w:szCs w:val="36"/>
          <w:u w:val="single"/>
        </w:rPr>
        <w:t xml:space="preserve">    </w:t>
      </w:r>
      <w:r>
        <w:rPr>
          <w:rFonts w:hint="eastAsia" w:ascii="宋体" w:hAnsi="宋体" w:cs="宋体"/>
          <w:b/>
          <w:bCs/>
          <w:kern w:val="0"/>
          <w:sz w:val="36"/>
          <w:szCs w:val="36"/>
        </w:rPr>
        <w:t>项目</w:t>
      </w:r>
    </w:p>
    <w:p w14:paraId="2C03CCD7">
      <w:pPr>
        <w:widowControl/>
        <w:shd w:val="clear" w:color="auto" w:fill="FFFFFF"/>
        <w:snapToGrid w:val="0"/>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rPr>
        <w:t>询比价信息公告</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二次）</w:t>
      </w:r>
    </w:p>
    <w:p w14:paraId="4E843F8D">
      <w:pPr>
        <w:ind w:firstLine="560" w:firstLineChars="200"/>
        <w:rPr>
          <w:rFonts w:ascii="仿宋_GB2312" w:hAnsi="宋体" w:eastAsia="仿宋_GB2312"/>
          <w:sz w:val="28"/>
          <w:szCs w:val="28"/>
        </w:rPr>
      </w:pPr>
    </w:p>
    <w:p w14:paraId="613A921F">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内蒙古蒙牛乳业（集团）股份有限公司冰品事业部就</w:t>
      </w:r>
      <w:r>
        <w:rPr>
          <w:rFonts w:ascii="仿宋_GB2312" w:hAnsi="宋体" w:eastAsia="仿宋_GB2312"/>
          <w:sz w:val="28"/>
          <w:szCs w:val="28"/>
          <w:u w:val="single"/>
        </w:rPr>
        <w:t xml:space="preserve"> </w:t>
      </w:r>
      <w:r>
        <w:rPr>
          <w:rFonts w:hint="eastAsia" w:ascii="仿宋_GB2312" w:hAnsi="宋体" w:eastAsia="仿宋_GB2312"/>
          <w:sz w:val="28"/>
          <w:szCs w:val="28"/>
          <w:u w:val="single"/>
        </w:rPr>
        <w:t>冰品当阳工厂工程造价审计咨询服</w:t>
      </w:r>
      <w:r>
        <w:rPr>
          <w:rFonts w:hint="eastAsia" w:ascii="仿宋_GB2312" w:hAnsi="宋体" w:eastAsia="仿宋_GB2312"/>
          <w:sz w:val="28"/>
          <w:szCs w:val="28"/>
          <w:u w:val="single"/>
          <w:lang w:val="en-US" w:eastAsia="zh-CN"/>
        </w:rPr>
        <w:t>务</w:t>
      </w:r>
      <w:r>
        <w:rPr>
          <w:rFonts w:ascii="仿宋_GB2312" w:hAnsi="宋体" w:eastAsia="仿宋_GB2312"/>
          <w:sz w:val="28"/>
          <w:szCs w:val="28"/>
          <w:u w:val="single"/>
        </w:rPr>
        <w:t xml:space="preserve"> </w:t>
      </w:r>
      <w:r>
        <w:rPr>
          <w:rFonts w:hint="eastAsia" w:ascii="仿宋_GB2312" w:hAnsi="宋体" w:eastAsia="仿宋_GB2312"/>
          <w:sz w:val="28"/>
          <w:szCs w:val="28"/>
        </w:rPr>
        <w:t>项目进行询比价, 欢迎符合资格条件的供应商参加。</w:t>
      </w:r>
    </w:p>
    <w:p w14:paraId="12256F75">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color w:val="FF0000"/>
          <w:sz w:val="28"/>
          <w:szCs w:val="28"/>
        </w:rPr>
      </w:pPr>
      <w:r>
        <w:rPr>
          <w:rFonts w:hint="eastAsia" w:ascii="仿宋_GB2312" w:hAnsi="宋体" w:eastAsia="仿宋_GB2312"/>
          <w:b/>
          <w:sz w:val="28"/>
          <w:szCs w:val="28"/>
        </w:rPr>
        <w:t>一、项目编号：MNCGJH-20251223-0004</w:t>
      </w:r>
    </w:p>
    <w:p w14:paraId="32D403F0">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hint="eastAsia" w:ascii="仿宋_GB2312" w:hAnsi="宋体" w:eastAsia="仿宋_GB2312"/>
          <w:sz w:val="28"/>
          <w:szCs w:val="28"/>
          <w:u w:val="single"/>
          <w:lang w:val="en-US" w:eastAsia="zh-CN"/>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sz w:val="28"/>
          <w:szCs w:val="28"/>
          <w:u w:val="single"/>
        </w:rPr>
        <w:t>冰品当阳工厂工程造价审计咨询服</w:t>
      </w:r>
      <w:r>
        <w:rPr>
          <w:rFonts w:hint="eastAsia" w:ascii="仿宋_GB2312" w:hAnsi="宋体" w:eastAsia="仿宋_GB2312"/>
          <w:sz w:val="28"/>
          <w:szCs w:val="28"/>
          <w:u w:val="single"/>
          <w:lang w:val="en-US" w:eastAsia="zh-CN"/>
        </w:rPr>
        <w:t>务</w:t>
      </w:r>
    </w:p>
    <w:p w14:paraId="5E8916BD">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b/>
          <w:sz w:val="28"/>
          <w:szCs w:val="28"/>
        </w:rPr>
      </w:pPr>
      <w:r>
        <w:rPr>
          <w:rFonts w:hint="eastAsia" w:ascii="仿宋_GB2312" w:hAnsi="宋体" w:eastAsia="仿宋_GB2312"/>
          <w:b/>
          <w:sz w:val="28"/>
          <w:szCs w:val="28"/>
        </w:rPr>
        <w:t>三、项目概况：</w:t>
      </w:r>
    </w:p>
    <w:p w14:paraId="3D984DAE">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color w:val="FF0000"/>
          <w:sz w:val="28"/>
          <w:szCs w:val="28"/>
        </w:rPr>
      </w:pPr>
      <w:r>
        <w:rPr>
          <w:rFonts w:hint="eastAsia" w:ascii="仿宋_GB2312" w:hAnsi="宋体" w:eastAsia="仿宋_GB2312"/>
          <w:sz w:val="28"/>
          <w:szCs w:val="28"/>
        </w:rPr>
        <w:t>服务内容为对当阳工厂各类维修项目提供工程造价审计咨询服务，并出具审计报告。现拟对该审计咨询项目进行公开询比价，选择资质符合、技术能力强、价格优惠的供应商合作。</w:t>
      </w:r>
    </w:p>
    <w:p w14:paraId="2553E2C7">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b/>
          <w:sz w:val="28"/>
          <w:szCs w:val="28"/>
        </w:rPr>
      </w:pPr>
      <w:r>
        <w:rPr>
          <w:rFonts w:hint="eastAsia" w:ascii="仿宋_GB2312" w:hAnsi="宋体" w:eastAsia="仿宋_GB2312"/>
          <w:b/>
          <w:sz w:val="28"/>
          <w:szCs w:val="28"/>
        </w:rPr>
        <w:t>四、资格要求：</w:t>
      </w:r>
    </w:p>
    <w:p w14:paraId="15BD5BF2">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rPr>
        <w:t>1、投标人必须具有有效的营业执照，营业执照经营范围包含工程造价咨询；</w:t>
      </w:r>
    </w:p>
    <w:p w14:paraId="3C3337C2">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rPr>
        <w:t>2、参加投标人员必须是企业法定代表人或授权代表人；提供证明书或授权委托书；</w:t>
      </w:r>
    </w:p>
    <w:p w14:paraId="5B0ACDEE">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rPr>
        <w:t>3、近</w:t>
      </w:r>
      <w:r>
        <w:rPr>
          <w:rFonts w:hint="eastAsia" w:ascii="仿宋_GB2312" w:hAnsi="宋体" w:eastAsia="仿宋_GB2312" w:cs="Arial"/>
          <w:sz w:val="30"/>
          <w:szCs w:val="30"/>
          <w:lang w:val="en-US" w:eastAsia="zh-CN"/>
        </w:rPr>
        <w:t>两</w:t>
      </w:r>
      <w:r>
        <w:rPr>
          <w:rFonts w:hint="eastAsia" w:ascii="仿宋_GB2312" w:hAnsi="宋体" w:eastAsia="仿宋_GB2312" w:cs="Arial"/>
          <w:sz w:val="30"/>
          <w:szCs w:val="30"/>
        </w:rPr>
        <w:t>年类似项目业绩表（如相关合同封皮及盖章页）及其他证明材料等，</w:t>
      </w:r>
    </w:p>
    <w:p w14:paraId="319603D0">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ascii="仿宋_GB2312" w:hAnsi="宋体" w:eastAsia="仿宋_GB2312" w:cs="Arial"/>
          <w:sz w:val="30"/>
          <w:szCs w:val="30"/>
        </w:rPr>
        <w:t>4</w:t>
      </w:r>
      <w:r>
        <w:rPr>
          <w:rFonts w:hint="eastAsia" w:ascii="仿宋_GB2312" w:hAnsi="宋体" w:eastAsia="仿宋_GB2312" w:cs="Arial"/>
          <w:sz w:val="30"/>
          <w:szCs w:val="30"/>
        </w:rPr>
        <w:t>、必须能开具增值税专用发票（提供近一年开具类似项目的发票复印件一张需加盖贵公司公章）；</w:t>
      </w:r>
    </w:p>
    <w:p w14:paraId="118280CF">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ascii="仿宋_GB2312" w:hAnsi="宋体" w:eastAsia="仿宋_GB2312" w:cs="Arial"/>
          <w:sz w:val="30"/>
          <w:szCs w:val="30"/>
        </w:rPr>
        <w:t>5</w:t>
      </w:r>
      <w:r>
        <w:rPr>
          <w:rFonts w:hint="eastAsia" w:ascii="仿宋_GB2312" w:hAnsi="宋体" w:eastAsia="仿宋_GB2312" w:cs="Arial"/>
          <w:sz w:val="30"/>
          <w:szCs w:val="30"/>
        </w:rPr>
        <w:t>、近</w:t>
      </w:r>
      <w:r>
        <w:rPr>
          <w:rFonts w:hint="eastAsia" w:ascii="仿宋_GB2312" w:hAnsi="宋体" w:eastAsia="仿宋_GB2312" w:cs="Arial"/>
          <w:sz w:val="30"/>
          <w:szCs w:val="30"/>
          <w:lang w:val="en-US" w:eastAsia="zh-CN"/>
        </w:rPr>
        <w:t>两</w:t>
      </w:r>
      <w:r>
        <w:rPr>
          <w:rFonts w:hint="eastAsia" w:ascii="仿宋_GB2312" w:hAnsi="宋体" w:eastAsia="仿宋_GB2312" w:cs="Arial"/>
          <w:sz w:val="30"/>
          <w:szCs w:val="30"/>
        </w:rPr>
        <w:t>年无违法违规行为，没有处于被责令停业或破产状态，且资产未被重组、接管和冻结；</w:t>
      </w:r>
    </w:p>
    <w:p w14:paraId="015530A2">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lang w:val="en-US" w:eastAsia="zh-CN"/>
        </w:rPr>
        <w:t>6</w:t>
      </w:r>
      <w:r>
        <w:rPr>
          <w:rFonts w:hint="eastAsia" w:ascii="仿宋_GB2312" w:hAnsi="宋体" w:eastAsia="仿宋_GB2312" w:cs="Arial"/>
          <w:sz w:val="30"/>
          <w:szCs w:val="30"/>
        </w:rPr>
        <w:t>、竞价人未被列入国家企业信用信息公示系统（http://www.gsxt.gov.cn/index.html）严重违法失信企业名单；</w:t>
      </w:r>
    </w:p>
    <w:p w14:paraId="635C8ED8">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lang w:val="en-US" w:eastAsia="zh-CN"/>
        </w:rPr>
        <w:t>7</w:t>
      </w:r>
      <w:r>
        <w:rPr>
          <w:rFonts w:hint="eastAsia" w:ascii="仿宋_GB2312" w:hAnsi="宋体" w:eastAsia="仿宋_GB2312" w:cs="Arial"/>
          <w:sz w:val="30"/>
          <w:szCs w:val="30"/>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2A103A08">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lang w:val="en-US" w:eastAsia="zh-CN"/>
        </w:rPr>
        <w:t>8</w:t>
      </w:r>
      <w:r>
        <w:rPr>
          <w:rFonts w:hint="eastAsia" w:ascii="仿宋_GB2312" w:hAnsi="宋体" w:eastAsia="仿宋_GB2312" w:cs="Arial"/>
          <w:sz w:val="30"/>
          <w:szCs w:val="30"/>
        </w:rPr>
        <w:t>、本次询比价不接受多家单位联合报价，不允许分包或转包；</w:t>
      </w:r>
    </w:p>
    <w:p w14:paraId="3F779331">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lang w:val="en-US" w:eastAsia="zh-CN"/>
        </w:rPr>
        <w:t>9</w:t>
      </w:r>
      <w:r>
        <w:rPr>
          <w:rFonts w:hint="eastAsia" w:ascii="仿宋_GB2312" w:hAnsi="宋体" w:eastAsia="仿宋_GB2312" w:cs="Arial"/>
          <w:sz w:val="30"/>
          <w:szCs w:val="30"/>
        </w:rPr>
        <w:t>、不接受中粮及蒙牛供应商黑名单（以蒙牛集团采购招标管理部下发的黑名单为准）的企业参与竞争；</w:t>
      </w:r>
    </w:p>
    <w:p w14:paraId="7401D77F">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sz w:val="28"/>
          <w:szCs w:val="28"/>
        </w:rPr>
      </w:pPr>
      <w:r>
        <w:rPr>
          <w:rFonts w:ascii="仿宋_GB2312" w:hAnsi="宋体" w:eastAsia="仿宋_GB2312" w:cs="Arial"/>
          <w:sz w:val="30"/>
          <w:szCs w:val="30"/>
        </w:rPr>
        <w:t>1</w:t>
      </w:r>
      <w:r>
        <w:rPr>
          <w:rFonts w:hint="eastAsia" w:ascii="仿宋_GB2312" w:hAnsi="宋体" w:eastAsia="仿宋_GB2312" w:cs="Arial"/>
          <w:sz w:val="30"/>
          <w:szCs w:val="30"/>
          <w:lang w:val="en-US" w:eastAsia="zh-CN"/>
        </w:rPr>
        <w:t>0</w:t>
      </w:r>
      <w:r>
        <w:rPr>
          <w:rFonts w:hint="eastAsia" w:ascii="仿宋_GB2312" w:hAnsi="宋体" w:eastAsia="仿宋_GB2312" w:cs="Arial"/>
          <w:sz w:val="30"/>
          <w:szCs w:val="30"/>
        </w:rPr>
        <w:t>、实施许可的相关许可证书，并在有效期内。</w:t>
      </w:r>
    </w:p>
    <w:p w14:paraId="7E8B2323">
      <w:pPr>
        <w:keepNext w:val="0"/>
        <w:keepLines w:val="0"/>
        <w:pageBreakBefore w:val="0"/>
        <w:widowControl w:val="0"/>
        <w:kinsoku/>
        <w:wordWrap/>
        <w:overflowPunct/>
        <w:topLinePunct w:val="0"/>
        <w:autoSpaceDE/>
        <w:autoSpaceDN/>
        <w:bidi w:val="0"/>
        <w:adjustRightInd/>
        <w:spacing w:line="328" w:lineRule="exact"/>
        <w:ind w:firstLine="562" w:firstLineChars="200"/>
        <w:jc w:val="left"/>
        <w:textAlignment w:val="auto"/>
        <w:rPr>
          <w:rFonts w:ascii="仿宋_GB2312" w:hAnsi="宋体" w:eastAsia="仿宋_GB2312"/>
          <w:b/>
          <w:i/>
          <w:color w:val="FF0000"/>
          <w:sz w:val="28"/>
          <w:szCs w:val="28"/>
        </w:rPr>
      </w:pPr>
      <w:r>
        <w:rPr>
          <w:rFonts w:hint="eastAsia" w:ascii="仿宋_GB2312" w:hAnsi="宋体" w:eastAsia="仿宋_GB2312"/>
          <w:b/>
          <w:color w:val="000000"/>
          <w:sz w:val="28"/>
          <w:szCs w:val="28"/>
        </w:rPr>
        <w:t>五、报名须知</w:t>
      </w:r>
    </w:p>
    <w:p w14:paraId="7D22CCA3">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潜在竞谈人依据资格要求自主评估，符合条件的进行网上报名及资格验证，蒙牛集团电子采购招标平台网址：</w:t>
      </w:r>
    </w:p>
    <w:p w14:paraId="3E136075">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ascii="仿宋_GB2312" w:hAnsi="宋体" w:eastAsia="仿宋_GB2312"/>
          <w:color w:val="000000"/>
          <w:sz w:val="30"/>
          <w:szCs w:val="30"/>
        </w:rPr>
        <w:t>https://zbcg.mengniu.cn</w:t>
      </w:r>
    </w:p>
    <w:p w14:paraId="40041F67">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请先阅读服务手册，平台服务支持电话为4008108111。</w:t>
      </w:r>
    </w:p>
    <w:p w14:paraId="1A8E5C9B">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或：登录蒙牛供应商关系管理平台报名</w:t>
      </w:r>
    </w:p>
    <w:p w14:paraId="2B336E18">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潜在竞谈人依据资格要求自主评估，符合条件的进行网上报名及资格验证，蒙牛集团供应链关系管理平台网址：https://srm.mengniu.cn/sap/bc/webdynpro/sap/zregistration</w:t>
      </w:r>
    </w:p>
    <w:p w14:paraId="6B139E31">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FF0000"/>
          <w:sz w:val="30"/>
          <w:szCs w:val="30"/>
        </w:rPr>
      </w:pPr>
      <w:r>
        <w:rPr>
          <w:rFonts w:hint="eastAsia" w:ascii="仿宋_GB2312" w:hAnsi="宋体" w:eastAsia="仿宋_GB2312"/>
          <w:color w:val="000000"/>
          <w:sz w:val="30"/>
          <w:szCs w:val="30"/>
        </w:rPr>
        <w:t>请先阅读服务手册，平台服务支持电话为4008108111.（竞谈方报名时须将报名资料盖章扫描上传到平台中）</w:t>
      </w:r>
    </w:p>
    <w:p w14:paraId="7A74144D">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r>
        <w:rPr>
          <w:rFonts w:ascii="仿宋_GB2312" w:hAnsi="宋体" w:eastAsia="仿宋_GB2312"/>
          <w:color w:val="000000"/>
          <w:sz w:val="28"/>
          <w:szCs w:val="28"/>
        </w:rPr>
        <w:t xml:space="preserve"> </w:t>
      </w:r>
    </w:p>
    <w:p w14:paraId="17B3EF82">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w:t>
      </w:r>
      <w:bookmarkStart w:id="1" w:name="_GoBack"/>
      <w:bookmarkEnd w:id="1"/>
      <w:r>
        <w:rPr>
          <w:rFonts w:hint="eastAsia" w:ascii="仿宋" w:hAnsi="仿宋" w:eastAsia="仿宋" w:cs="仿宋"/>
          <w:sz w:val="28"/>
          <w:szCs w:val="28"/>
        </w:rPr>
        <w:t>对公基本户资料；</w:t>
      </w:r>
    </w:p>
    <w:p w14:paraId="75A48C3B">
      <w:pPr>
        <w:keepNext w:val="0"/>
        <w:keepLines w:val="0"/>
        <w:pageBreakBefore w:val="0"/>
        <w:widowControl w:val="0"/>
        <w:kinsoku/>
        <w:wordWrap/>
        <w:overflowPunct/>
        <w:topLinePunct w:val="0"/>
        <w:autoSpaceDE/>
        <w:autoSpaceDN/>
        <w:bidi w:val="0"/>
        <w:adjustRightInd/>
        <w:spacing w:line="328" w:lineRule="exact"/>
        <w:ind w:firstLine="565" w:firstLineChars="202"/>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2、营业执照上经营者、投资人、法人证明书或授权委托书原件（附件2）；</w:t>
      </w:r>
    </w:p>
    <w:p w14:paraId="26E4FAA7">
      <w:pPr>
        <w:keepNext w:val="0"/>
        <w:keepLines w:val="0"/>
        <w:pageBreakBefore w:val="0"/>
        <w:widowControl w:val="0"/>
        <w:kinsoku/>
        <w:wordWrap/>
        <w:overflowPunct/>
        <w:topLinePunct w:val="0"/>
        <w:autoSpaceDE/>
        <w:autoSpaceDN/>
        <w:bidi w:val="0"/>
        <w:adjustRightInd/>
        <w:spacing w:line="328" w:lineRule="exact"/>
        <w:ind w:firstLine="565" w:firstLineChars="202"/>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备注：如果法定代表人报名，请附法定代表人身份证明书（或证明）及身份证原件，如果被授权委托人报名，请附授权委托书原件及身份证原件，另外，需提供被授权委托人在本单位近一年社保缴纳的证明文件；</w:t>
      </w:r>
    </w:p>
    <w:p w14:paraId="42538507">
      <w:pPr>
        <w:keepNext w:val="0"/>
        <w:keepLines w:val="0"/>
        <w:pageBreakBefore w:val="0"/>
        <w:widowControl w:val="0"/>
        <w:kinsoku/>
        <w:wordWrap/>
        <w:overflowPunct/>
        <w:topLinePunct w:val="0"/>
        <w:autoSpaceDE/>
        <w:autoSpaceDN/>
        <w:bidi w:val="0"/>
        <w:adjustRightInd/>
        <w:spacing w:line="328" w:lineRule="exact"/>
        <w:ind w:firstLine="565" w:firstLineChars="202"/>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3、竞谈人近两年（以合同签订时间为准）具有至少1项同类的项目业绩；（提供业绩合同扫描件或影印件并加盖公章）；</w:t>
      </w:r>
    </w:p>
    <w:p w14:paraId="09C22085">
      <w:pPr>
        <w:keepNext w:val="0"/>
        <w:keepLines w:val="0"/>
        <w:pageBreakBefore w:val="0"/>
        <w:widowControl w:val="0"/>
        <w:kinsoku/>
        <w:wordWrap/>
        <w:overflowPunct/>
        <w:topLinePunct w:val="0"/>
        <w:autoSpaceDE/>
        <w:autoSpaceDN/>
        <w:bidi w:val="0"/>
        <w:adjustRightInd/>
        <w:spacing w:line="328" w:lineRule="exact"/>
        <w:ind w:firstLine="565" w:firstLineChars="202"/>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4、提供近一年开具类似项目的增值税专用发票复印件一张需加盖贵公司公章；</w:t>
      </w:r>
    </w:p>
    <w:p w14:paraId="01F58270">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w:t>
      </w:r>
      <w:r>
        <w:rPr>
          <w:rFonts w:hint="eastAsia" w:ascii="仿宋" w:hAnsi="仿宋" w:eastAsia="仿宋" w:cs="仿宋"/>
          <w:sz w:val="28"/>
          <w:szCs w:val="28"/>
        </w:rPr>
        <w:t>国家企业信用信息公示系统严重违法失信企业查询报告；</w:t>
      </w:r>
    </w:p>
    <w:p w14:paraId="506D4FA5">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、实施许可的提供相关许可证书；</w:t>
      </w:r>
    </w:p>
    <w:p w14:paraId="2BA0031F">
      <w:pPr>
        <w:keepNext w:val="0"/>
        <w:keepLines w:val="0"/>
        <w:pageBreakBefore w:val="0"/>
        <w:widowControl w:val="0"/>
        <w:kinsoku/>
        <w:wordWrap/>
        <w:overflowPunct/>
        <w:topLinePunct w:val="0"/>
        <w:autoSpaceDE/>
        <w:autoSpaceDN/>
        <w:bidi w:val="0"/>
        <w:adjustRightInd/>
        <w:snapToGrid/>
        <w:spacing w:line="328"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提供保密承诺书签字并加盖公章（附件2）；</w:t>
      </w:r>
    </w:p>
    <w:p w14:paraId="6E258640">
      <w:pPr>
        <w:keepNext w:val="0"/>
        <w:keepLines w:val="0"/>
        <w:pageBreakBefore w:val="0"/>
        <w:widowControl w:val="0"/>
        <w:kinsoku/>
        <w:wordWrap/>
        <w:overflowPunct/>
        <w:topLinePunct w:val="0"/>
        <w:autoSpaceDE/>
        <w:autoSpaceDN/>
        <w:bidi w:val="0"/>
        <w:adjustRightInd/>
        <w:snapToGrid/>
        <w:spacing w:line="328"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提供关于聘用蒙牛在职人员亲属（含特定关系人）及离职人员的告知函签字并加盖公章（附件3）；</w:t>
      </w:r>
    </w:p>
    <w:p w14:paraId="38BF486B">
      <w:pPr>
        <w:keepNext w:val="0"/>
        <w:keepLines w:val="0"/>
        <w:pageBreakBefore w:val="0"/>
        <w:widowControl w:val="0"/>
        <w:kinsoku/>
        <w:wordWrap/>
        <w:overflowPunct/>
        <w:topLinePunct w:val="0"/>
        <w:autoSpaceDE/>
        <w:autoSpaceDN/>
        <w:bidi w:val="0"/>
        <w:adjustRightInd/>
        <w:snapToGrid/>
        <w:spacing w:line="328"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提供非联合体竞价，不分包或转包声明签字并加盖公章（附件4）。</w:t>
      </w:r>
    </w:p>
    <w:p w14:paraId="0CD37F24">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 xml:space="preserve">本项目采用全流程电子化招标采购方式，以上各类证书、证明材料应为原件的扫描件或复印件且逐页加盖公章，并于报名截止时间前在“蒙牛集团电子采购招标平台（https://zbcg.mengniu.cn ）”进行线上提交，进行资格审查（过期提交不予受理），审查合格后方可购买询报价单（仅作为发放询报价单的依据）。                        </w:t>
      </w:r>
    </w:p>
    <w:p w14:paraId="4909B8D0">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资料提供不全或者未按时间要求提报的将被拒绝接收，所提供的资质、业绩文件中如有虚假情况，一经发现将被取消竞谈资格。</w:t>
      </w:r>
    </w:p>
    <w:p w14:paraId="7BC836FB">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竞谈人自购买询报价单之日起，应确保其向采购方或采购代理机构提供的通讯手段（电话、邮箱）一直有效，以保证往来函件能及时传达并及时反馈信息，否则由此引起的一切后果由竞谈人承担。</w:t>
      </w:r>
    </w:p>
    <w:p w14:paraId="0CCEEBBC">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b/>
          <w:sz w:val="28"/>
          <w:szCs w:val="28"/>
        </w:rPr>
      </w:pPr>
      <w:r>
        <w:rPr>
          <w:rFonts w:hint="eastAsia" w:ascii="仿宋_GB2312" w:hAnsi="宋体" w:eastAsia="仿宋_GB2312"/>
          <w:b/>
          <w:sz w:val="28"/>
          <w:szCs w:val="28"/>
        </w:rPr>
        <w:t>六、项目时间安排及要求：</w:t>
      </w:r>
    </w:p>
    <w:p w14:paraId="6B4D2FDF">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15</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62830349">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ascii="仿宋_GB2312" w:hAnsi="宋体" w:eastAsia="仿宋_GB2312"/>
          <w:sz w:val="28"/>
          <w:szCs w:val="28"/>
          <w:u w:val="single"/>
        </w:rPr>
        <w:t>1</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15</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lang w:val="en-US" w:eastAsia="zh-CN"/>
        </w:rPr>
        <w:t>时</w:t>
      </w:r>
      <w:r>
        <w:rPr>
          <w:rFonts w:hint="eastAsia" w:ascii="仿宋_GB2312" w:hAnsi="宋体" w:eastAsia="仿宋_GB2312"/>
          <w:sz w:val="28"/>
          <w:szCs w:val="28"/>
        </w:rPr>
        <w:t>至</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7A15FD23">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lang w:val="en-US" w:eastAsia="zh-CN"/>
        </w:rPr>
        <w:t>时</w:t>
      </w:r>
      <w:r>
        <w:rPr>
          <w:rFonts w:hint="eastAsia" w:ascii="仿宋_GB2312" w:hAnsi="宋体" w:eastAsia="仿宋_GB2312"/>
          <w:sz w:val="28"/>
          <w:szCs w:val="28"/>
        </w:rPr>
        <w:t>发放询价单。</w:t>
      </w:r>
    </w:p>
    <w:p w14:paraId="4C92AE18">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ascii="仿宋_GB2312" w:hAnsi="宋体" w:eastAsia="仿宋_GB2312"/>
          <w:sz w:val="28"/>
          <w:szCs w:val="28"/>
          <w:u w:val="single"/>
        </w:rPr>
        <w:t>9</w:t>
      </w:r>
      <w:r>
        <w:rPr>
          <w:rFonts w:hint="eastAsia" w:ascii="仿宋_GB2312" w:hAnsi="宋体" w:eastAsia="仿宋_GB2312"/>
          <w:sz w:val="28"/>
          <w:szCs w:val="28"/>
          <w:u w:val="single"/>
        </w:rPr>
        <w:t>:3</w:t>
      </w:r>
      <w:r>
        <w:rPr>
          <w:rFonts w:ascii="仿宋_GB2312" w:hAnsi="宋体" w:eastAsia="仿宋_GB2312"/>
          <w:sz w:val="28"/>
          <w:szCs w:val="28"/>
          <w:u w:val="single"/>
        </w:rPr>
        <w:t>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14:paraId="4B655623">
      <w:pPr>
        <w:keepNext w:val="0"/>
        <w:keepLines w:val="0"/>
        <w:pageBreakBefore w:val="0"/>
        <w:widowControl w:val="0"/>
        <w:kinsoku/>
        <w:wordWrap/>
        <w:overflowPunct/>
        <w:topLinePunct w:val="0"/>
        <w:autoSpaceDE/>
        <w:autoSpaceDN/>
        <w:bidi w:val="0"/>
        <w:adjustRightInd/>
        <w:spacing w:line="328" w:lineRule="exact"/>
        <w:ind w:firstLine="562" w:firstLineChars="200"/>
        <w:jc w:val="left"/>
        <w:textAlignment w:val="auto"/>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b/>
          <w:sz w:val="28"/>
          <w:szCs w:val="28"/>
          <w:u w:val="single"/>
        </w:rPr>
        <w:t xml:space="preserve"> </w:t>
      </w:r>
      <w:r>
        <w:rPr>
          <w:rFonts w:ascii="仿宋_GB2312" w:hAnsi="宋体" w:eastAsia="仿宋_GB2312"/>
          <w:b/>
          <w:sz w:val="28"/>
          <w:szCs w:val="28"/>
          <w:u w:val="single"/>
        </w:rPr>
        <w:t xml:space="preserve"> </w:t>
      </w:r>
      <w:r>
        <w:rPr>
          <w:rFonts w:hint="eastAsia" w:ascii="仿宋_GB2312" w:hAnsi="宋体" w:eastAsia="仿宋_GB2312"/>
          <w:sz w:val="28"/>
          <w:szCs w:val="28"/>
          <w:u w:val="single"/>
        </w:rPr>
        <w:t>蒙牛集团电子采购招标平台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3585F1AA">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2" w:firstLineChars="200"/>
        <w:jc w:val="left"/>
        <w:textAlignment w:val="auto"/>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r>
        <w:rPr>
          <w:rFonts w:ascii="仿宋_GB2312" w:hAnsi="宋体" w:eastAsia="仿宋_GB2312"/>
          <w:b/>
          <w:color w:val="FF0000"/>
          <w:sz w:val="28"/>
          <w:szCs w:val="28"/>
        </w:rPr>
        <w:t xml:space="preserve"> </w:t>
      </w:r>
    </w:p>
    <w:p w14:paraId="3830180D">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0" w:firstLineChars="200"/>
        <w:jc w:val="left"/>
        <w:textAlignment w:val="auto"/>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蒙牛集团电子招标采购交易平台（</w:t>
      </w:r>
      <w:r>
        <w:rPr>
          <w:rFonts w:hint="eastAsia" w:ascii="仿宋_GB2312" w:hAnsi="宋体" w:eastAsia="仿宋_GB2312"/>
          <w:color w:val="000000"/>
          <w:sz w:val="28"/>
          <w:szCs w:val="28"/>
        </w:rPr>
        <w:fldChar w:fldCharType="begin"/>
      </w:r>
      <w:r>
        <w:rPr>
          <w:rFonts w:hint="eastAsia" w:ascii="仿宋_GB2312" w:hAnsi="宋体" w:eastAsia="仿宋_GB2312"/>
          <w:color w:val="000000"/>
          <w:sz w:val="28"/>
          <w:szCs w:val="28"/>
        </w:rPr>
        <w:instrText xml:space="preserve"> HYPERLINK "https://zbcg.mengniu.cn" \t "_blank" </w:instrText>
      </w:r>
      <w:r>
        <w:rPr>
          <w:rFonts w:hint="eastAsia" w:ascii="仿宋_GB2312" w:hAnsi="宋体" w:eastAsia="仿宋_GB2312"/>
          <w:color w:val="000000"/>
          <w:sz w:val="28"/>
          <w:szCs w:val="28"/>
        </w:rPr>
        <w:fldChar w:fldCharType="separate"/>
      </w:r>
      <w:r>
        <w:rPr>
          <w:rFonts w:hint="eastAsia" w:ascii="仿宋_GB2312" w:hAnsi="宋体" w:eastAsia="仿宋_GB2312"/>
          <w:color w:val="000000"/>
          <w:sz w:val="28"/>
          <w:szCs w:val="28"/>
        </w:rPr>
        <w:t>https://zbcg.mengniu.cn</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 xml:space="preserve"> ）</w:t>
      </w:r>
    </w:p>
    <w:p w14:paraId="70EC999F">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70113E16">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0" w:firstLineChars="2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3FD22389">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0" w:firstLineChars="200"/>
        <w:jc w:val="left"/>
        <w:textAlignment w:val="auto"/>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中国采购与招标网大数据平台</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https://www.chinabidding.cn</w:t>
      </w:r>
      <w:r>
        <w:rPr>
          <w:rFonts w:hint="eastAsia" w:ascii="仿宋_GB2312" w:hAnsi="宋体" w:eastAsia="仿宋_GB2312"/>
          <w:color w:val="000000"/>
          <w:sz w:val="28"/>
          <w:szCs w:val="28"/>
          <w:lang w:eastAsia="zh-CN"/>
        </w:rPr>
        <w:t>）</w:t>
      </w:r>
    </w:p>
    <w:p w14:paraId="47B0357F">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FF275E6">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采购人：蒙牛乳业（当阳）有限责任公司</w:t>
      </w:r>
    </w:p>
    <w:p w14:paraId="0D2230BB">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业务咨询联系人：石小娟、邓芳</w:t>
      </w:r>
    </w:p>
    <w:p w14:paraId="13439E77">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联系方式：石小娟1</w:t>
      </w:r>
      <w:r>
        <w:rPr>
          <w:rFonts w:ascii="仿宋_GB2312" w:hAnsi="宋体" w:eastAsia="仿宋_GB2312"/>
          <w:sz w:val="28"/>
          <w:szCs w:val="28"/>
        </w:rPr>
        <w:t>3477173066</w:t>
      </w:r>
      <w:r>
        <w:rPr>
          <w:rFonts w:hint="eastAsia" w:ascii="仿宋_GB2312" w:hAnsi="宋体" w:eastAsia="仿宋_GB2312"/>
          <w:sz w:val="28"/>
          <w:szCs w:val="28"/>
        </w:rPr>
        <w:t>、邓芳</w:t>
      </w:r>
      <w:r>
        <w:rPr>
          <w:rFonts w:ascii="仿宋_GB2312" w:hAnsi="宋体" w:eastAsia="仿宋_GB2312"/>
          <w:sz w:val="28"/>
          <w:szCs w:val="28"/>
        </w:rPr>
        <w:t>15090889933</w:t>
      </w:r>
    </w:p>
    <w:p w14:paraId="7B5EDB8E">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 w:hAnsi="仿宋" w:eastAsia="仿宋"/>
          <w:b/>
          <w:sz w:val="28"/>
          <w:szCs w:val="28"/>
        </w:rPr>
      </w:pPr>
      <w:r>
        <w:rPr>
          <w:rFonts w:hint="eastAsia" w:ascii="仿宋_GB2312" w:hAnsi="宋体" w:eastAsia="仿宋_GB2312"/>
          <w:b/>
          <w:sz w:val="28"/>
          <w:szCs w:val="28"/>
        </w:rPr>
        <w:t>十、监督单位及联系方式：</w:t>
      </w:r>
      <w:r>
        <w:rPr>
          <w:rFonts w:ascii="仿宋" w:hAnsi="仿宋" w:eastAsia="仿宋"/>
          <w:b/>
          <w:sz w:val="28"/>
          <w:szCs w:val="28"/>
        </w:rPr>
        <w:t xml:space="preserve"> </w:t>
      </w:r>
    </w:p>
    <w:p w14:paraId="10E7AF41">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72404547">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color w:val="BFBFBF" w:themeColor="background1" w:themeShade="BF"/>
          <w:sz w:val="28"/>
          <w:szCs w:val="28"/>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sz w:val="28"/>
          <w:szCs w:val="28"/>
        </w:rPr>
        <w:t>郑建东</w:t>
      </w:r>
    </w:p>
    <w:p w14:paraId="04564CEA">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15034927966</w:t>
      </w:r>
    </w:p>
    <w:p w14:paraId="43B805A4">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电子邮件：</w:t>
      </w:r>
      <w:r>
        <w:rPr>
          <w:rFonts w:ascii="仿宋" w:hAnsi="仿宋" w:eastAsia="仿宋"/>
          <w:sz w:val="28"/>
          <w:szCs w:val="28"/>
        </w:rPr>
        <w:t>zhengjiandong@mengniu.cn</w:t>
      </w:r>
    </w:p>
    <w:p w14:paraId="651BBA53">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Style w:val="12"/>
          <w:rFonts w:ascii="微软雅黑" w:hAnsi="微软雅黑" w:eastAsia="微软雅黑"/>
          <w:color w:val="auto"/>
          <w:sz w:val="22"/>
          <w:szCs w:val="21"/>
          <w:shd w:val="clear" w:color="auto" w:fill="FFFFFF"/>
        </w:rPr>
      </w:pPr>
      <w:r>
        <w:rPr>
          <w:rFonts w:hint="eastAsia" w:ascii="仿宋" w:hAnsi="仿宋" w:eastAsia="仿宋"/>
          <w:sz w:val="28"/>
          <w:szCs w:val="28"/>
        </w:rPr>
        <w:t>异议/投诉服务网址</w:t>
      </w:r>
      <w:r>
        <w:rPr>
          <w:rFonts w:hint="eastAsia" w:ascii="仿宋" w:hAnsi="仿宋" w:eastAsia="仿宋"/>
          <w:sz w:val="32"/>
          <w:szCs w:val="28"/>
        </w:rPr>
        <w:t>：</w:t>
      </w:r>
      <w:r>
        <w:fldChar w:fldCharType="begin"/>
      </w:r>
      <w:r>
        <w:instrText xml:space="preserve"> HYPERLINK "https://zbcg.mengniu.cn/" \l "/home" \t "_blank" </w:instrText>
      </w:r>
      <w:r>
        <w:fldChar w:fldCharType="separate"/>
      </w:r>
      <w:r>
        <w:rPr>
          <w:rStyle w:val="12"/>
          <w:rFonts w:hint="eastAsia" w:ascii="微软雅黑" w:hAnsi="微软雅黑" w:eastAsia="微软雅黑"/>
          <w:color w:val="auto"/>
          <w:sz w:val="22"/>
          <w:szCs w:val="21"/>
          <w:shd w:val="clear" w:color="auto" w:fill="FFFFFF"/>
        </w:rPr>
        <w:t>https://zbcg.mengniu.cn/#/home</w:t>
      </w:r>
      <w:r>
        <w:rPr>
          <w:rStyle w:val="12"/>
          <w:rFonts w:hint="eastAsia" w:ascii="微软雅黑" w:hAnsi="微软雅黑" w:eastAsia="微软雅黑"/>
          <w:color w:val="auto"/>
          <w:sz w:val="22"/>
          <w:szCs w:val="21"/>
          <w:shd w:val="clear" w:color="auto" w:fill="FFFFFF"/>
        </w:rPr>
        <w:fldChar w:fldCharType="end"/>
      </w:r>
    </w:p>
    <w:p w14:paraId="1CF77440">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、采购招标项目的违纪问题举报受理单位：蒙牛乳业纪委办公室</w:t>
      </w:r>
    </w:p>
    <w:p w14:paraId="706DE12F">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sz w:val="28"/>
          <w:szCs w:val="28"/>
        </w:rPr>
        <w:t>张丽娜</w:t>
      </w:r>
    </w:p>
    <w:p w14:paraId="4E7BBC28">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0471</w:t>
      </w:r>
      <w:r>
        <w:rPr>
          <w:rFonts w:hint="eastAsia" w:ascii="仿宋" w:hAnsi="仿宋" w:eastAsia="仿宋"/>
          <w:sz w:val="28"/>
          <w:szCs w:val="28"/>
        </w:rPr>
        <w:t>-</w:t>
      </w:r>
      <w:r>
        <w:rPr>
          <w:rFonts w:ascii="仿宋" w:hAnsi="仿宋" w:eastAsia="仿宋"/>
          <w:sz w:val="28"/>
          <w:szCs w:val="28"/>
        </w:rPr>
        <w:t>7393612</w:t>
      </w:r>
    </w:p>
    <w:p w14:paraId="12A5D614">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受理范围：采购招标</w:t>
      </w:r>
      <w:bookmarkStart w:id="0" w:name="OLE_LINK1"/>
      <w:r>
        <w:rPr>
          <w:rFonts w:hint="eastAsia" w:ascii="仿宋" w:hAnsi="仿宋" w:eastAsia="仿宋"/>
          <w:sz w:val="28"/>
          <w:szCs w:val="28"/>
        </w:rPr>
        <w:t>执行过程中涉嫌</w:t>
      </w:r>
      <w:bookmarkEnd w:id="0"/>
      <w:r>
        <w:rPr>
          <w:rFonts w:hint="eastAsia" w:ascii="仿宋" w:hAnsi="仿宋" w:eastAsia="仿宋"/>
          <w:sz w:val="28"/>
          <w:szCs w:val="28"/>
        </w:rPr>
        <w:t>贪污贿赂、滥用职权、玩忽职守、权力寻租、利益输送、徇私舞弊以及浪费公司资财等违纪问题的各类举报。</w:t>
      </w:r>
    </w:p>
    <w:p w14:paraId="5506245E">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附件：</w:t>
      </w:r>
    </w:p>
    <w:p w14:paraId="0472F951">
      <w:pPr>
        <w:keepNext w:val="0"/>
        <w:keepLines w:val="0"/>
        <w:pageBreakBefore w:val="0"/>
        <w:widowControl w:val="0"/>
        <w:kinsoku/>
        <w:wordWrap/>
        <w:overflowPunct/>
        <w:topLinePunct w:val="0"/>
        <w:autoSpaceDE/>
        <w:autoSpaceDN/>
        <w:bidi w:val="0"/>
        <w:adjustRightInd/>
        <w:snapToGrid/>
        <w:spacing w:line="328"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1、定代表人身份证明及法定代表人授权委托书 </w:t>
      </w:r>
    </w:p>
    <w:p w14:paraId="3DEA4BF2">
      <w:pPr>
        <w:keepNext w:val="0"/>
        <w:keepLines w:val="0"/>
        <w:pageBreakBefore w:val="0"/>
        <w:widowControl w:val="0"/>
        <w:kinsoku/>
        <w:wordWrap/>
        <w:overflowPunct/>
        <w:topLinePunct w:val="0"/>
        <w:autoSpaceDE/>
        <w:autoSpaceDN/>
        <w:bidi w:val="0"/>
        <w:adjustRightInd/>
        <w:snapToGrid/>
        <w:spacing w:line="328"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2、保密承诺书</w:t>
      </w:r>
    </w:p>
    <w:p w14:paraId="59315B26">
      <w:pPr>
        <w:keepNext w:val="0"/>
        <w:keepLines w:val="0"/>
        <w:pageBreakBefore w:val="0"/>
        <w:widowControl w:val="0"/>
        <w:kinsoku/>
        <w:wordWrap/>
        <w:overflowPunct/>
        <w:topLinePunct w:val="0"/>
        <w:autoSpaceDE/>
        <w:autoSpaceDN/>
        <w:bidi w:val="0"/>
        <w:adjustRightInd/>
        <w:snapToGri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lang w:val="en-US" w:eastAsia="zh-CN"/>
        </w:rPr>
        <w:t>3、告</w:t>
      </w:r>
      <w:r>
        <w:rPr>
          <w:rFonts w:hint="eastAsia" w:ascii="仿宋_GB2312" w:hAnsi="宋体" w:eastAsia="仿宋_GB2312"/>
          <w:sz w:val="28"/>
          <w:szCs w:val="28"/>
        </w:rPr>
        <w:t>知函</w:t>
      </w:r>
    </w:p>
    <w:p w14:paraId="0C2BB68C">
      <w:pPr>
        <w:keepNext w:val="0"/>
        <w:keepLines w:val="0"/>
        <w:pageBreakBefore w:val="0"/>
        <w:widowControl w:val="0"/>
        <w:kinsoku/>
        <w:wordWrap/>
        <w:overflowPunct/>
        <w:topLinePunct w:val="0"/>
        <w:autoSpaceDE/>
        <w:autoSpaceDN/>
        <w:bidi w:val="0"/>
        <w:adjustRightInd/>
        <w:snapToGrid/>
        <w:spacing w:line="328"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非联合体竞价，不分包或转包声明</w:t>
      </w:r>
    </w:p>
    <w:p w14:paraId="0C56C397">
      <w:pPr>
        <w:ind w:firstLine="5891" w:firstLineChars="2104"/>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2026年1月15日</w:t>
      </w:r>
    </w:p>
    <w:p w14:paraId="57C40E8F">
      <w:pPr>
        <w:ind w:right="1760"/>
        <w:jc w:val="both"/>
        <w:rPr>
          <w:rFonts w:ascii="仿宋" w:hAnsi="仿宋" w:eastAsia="仿宋" w:cs="仿宋"/>
          <w:sz w:val="30"/>
          <w:szCs w:val="30"/>
        </w:rPr>
      </w:pPr>
      <w:r>
        <w:rPr>
          <w:rFonts w:ascii="仿宋" w:hAnsi="仿宋" w:eastAsia="仿宋"/>
          <w:color w:val="FF0000"/>
          <w:sz w:val="28"/>
          <w:szCs w:val="28"/>
        </w:rPr>
        <w:t xml:space="preserve"> </w:t>
      </w:r>
    </w:p>
    <w:p w14:paraId="2E91BBD3">
      <w:pPr>
        <w:rPr>
          <w:rFonts w:hint="eastAsia" w:ascii="仿宋_GB2312" w:hAnsi="宋体" w:eastAsia="仿宋_GB2312"/>
          <w:sz w:val="28"/>
          <w:szCs w:val="28"/>
        </w:rPr>
      </w:pPr>
    </w:p>
    <w:p w14:paraId="2E699E0E">
      <w:pPr>
        <w:rPr>
          <w:rFonts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1</w:t>
      </w:r>
      <w:r>
        <w:rPr>
          <w:rFonts w:hint="eastAsia" w:ascii="仿宋_GB2312" w:hAnsi="宋体" w:eastAsia="仿宋_GB2312"/>
          <w:sz w:val="28"/>
          <w:szCs w:val="28"/>
        </w:rPr>
        <w:t>：</w:t>
      </w:r>
    </w:p>
    <w:p w14:paraId="59724CA0">
      <w:pPr>
        <w:spacing w:line="360" w:lineRule="auto"/>
        <w:rPr>
          <w:rStyle w:val="10"/>
          <w:rFonts w:hint="eastAsia" w:ascii="仿宋" w:hAnsi="仿宋" w:eastAsia="仿宋" w:cs="仿宋"/>
          <w:b/>
          <w:bCs/>
          <w:i w:val="0"/>
          <w:iCs w:val="0"/>
          <w:caps w:val="0"/>
          <w:spacing w:val="0"/>
          <w:sz w:val="28"/>
          <w:szCs w:val="28"/>
          <w:shd w:val="clear" w:color="auto" w:fill="FFFFFF"/>
        </w:rPr>
      </w:pPr>
      <w:r>
        <w:rPr>
          <w:rFonts w:hint="eastAsia" w:ascii="仿宋" w:hAnsi="仿宋" w:eastAsia="仿宋"/>
          <w:b/>
          <w:color w:val="FF0000"/>
          <w:sz w:val="28"/>
          <w:szCs w:val="28"/>
        </w:rPr>
        <w:t>（</w:t>
      </w:r>
      <w:r>
        <w:rPr>
          <w:rFonts w:hint="eastAsia" w:ascii="仿宋" w:hAnsi="仿宋" w:eastAsia="仿宋"/>
          <w:color w:val="FF0000"/>
          <w:sz w:val="28"/>
          <w:szCs w:val="28"/>
        </w:rPr>
        <w:t>如法人亲自参加该项目谈判，只需提供法定代表人证明书，如授权他人参加，则无需提供法定代表人证明书，只提供授权委托书即可。</w:t>
      </w:r>
      <w:r>
        <w:rPr>
          <w:rFonts w:hint="eastAsia" w:ascii="仿宋" w:hAnsi="仿宋" w:eastAsia="仿宋"/>
          <w:b/>
          <w:color w:val="FF0000"/>
          <w:sz w:val="28"/>
          <w:szCs w:val="28"/>
        </w:rPr>
        <w:t>）</w:t>
      </w:r>
      <w:r>
        <w:rPr>
          <w:rFonts w:hint="eastAsia" w:ascii="仿宋" w:hAnsi="仿宋" w:eastAsia="仿宋"/>
          <w:b/>
          <w:color w:val="000000"/>
          <w:sz w:val="28"/>
          <w:szCs w:val="28"/>
        </w:rPr>
        <w:t xml:space="preserve">           </w:t>
      </w:r>
      <w:r>
        <w:rPr>
          <w:rFonts w:ascii="仿宋" w:hAnsi="仿宋" w:eastAsia="仿宋"/>
          <w:b/>
          <w:color w:val="000000"/>
          <w:sz w:val="28"/>
          <w:szCs w:val="28"/>
        </w:rPr>
        <w:t xml:space="preserve">   </w:t>
      </w:r>
    </w:p>
    <w:p w14:paraId="112912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1687" w:firstLineChars="600"/>
        <w:jc w:val="both"/>
        <w:rPr>
          <w:rStyle w:val="10"/>
          <w:rFonts w:hint="eastAsia" w:ascii="仿宋" w:hAnsi="仿宋" w:eastAsia="仿宋" w:cs="仿宋"/>
          <w:b/>
          <w:bCs/>
          <w:i w:val="0"/>
          <w:iCs w:val="0"/>
          <w:caps w:val="0"/>
          <w:spacing w:val="0"/>
          <w:sz w:val="28"/>
          <w:szCs w:val="28"/>
          <w:shd w:val="clear" w:color="auto" w:fill="FFFFFF"/>
        </w:rPr>
      </w:pPr>
      <w:r>
        <w:rPr>
          <w:rStyle w:val="10"/>
          <w:rFonts w:hint="eastAsia" w:ascii="仿宋" w:hAnsi="仿宋" w:eastAsia="仿宋" w:cs="仿宋"/>
          <w:b/>
          <w:bCs/>
          <w:i w:val="0"/>
          <w:iCs w:val="0"/>
          <w:caps w:val="0"/>
          <w:spacing w:val="0"/>
          <w:sz w:val="28"/>
          <w:szCs w:val="28"/>
          <w:shd w:val="clear" w:color="auto" w:fill="FFFFFF"/>
        </w:rPr>
        <w:t>法定代表人身份证明</w:t>
      </w:r>
    </w:p>
    <w:p w14:paraId="6F9B44B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Style w:val="10"/>
          <w:rFonts w:hint="eastAsia" w:ascii="仿宋" w:hAnsi="仿宋" w:eastAsia="仿宋" w:cs="仿宋"/>
          <w:b/>
          <w:bCs/>
          <w:i w:val="0"/>
          <w:iCs w:val="0"/>
          <w:caps w:val="0"/>
          <w:spacing w:val="0"/>
          <w:sz w:val="28"/>
          <w:szCs w:val="28"/>
          <w:shd w:val="clear" w:color="auto" w:fill="FFFFFF"/>
        </w:rPr>
      </w:pPr>
    </w:p>
    <w:p w14:paraId="0E931F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竞价方名称：</w:t>
      </w:r>
      <w:r>
        <w:rPr>
          <w:rFonts w:hint="eastAsia" w:ascii="仿宋" w:hAnsi="仿宋" w:eastAsia="仿宋" w:cs="仿宋"/>
          <w:i w:val="0"/>
          <w:iCs w:val="0"/>
          <w:caps w:val="0"/>
          <w:spacing w:val="0"/>
          <w:sz w:val="28"/>
          <w:szCs w:val="28"/>
          <w:u w:val="single"/>
          <w:shd w:val="clear" w:color="auto" w:fill="FFFFFF"/>
        </w:rPr>
        <w:t>                            </w:t>
      </w:r>
    </w:p>
    <w:p w14:paraId="0641EB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单位性质：</w:t>
      </w:r>
      <w:r>
        <w:rPr>
          <w:rFonts w:hint="eastAsia" w:ascii="仿宋" w:hAnsi="仿宋" w:eastAsia="仿宋" w:cs="仿宋"/>
          <w:i w:val="0"/>
          <w:iCs w:val="0"/>
          <w:caps w:val="0"/>
          <w:spacing w:val="0"/>
          <w:sz w:val="28"/>
          <w:szCs w:val="28"/>
          <w:u w:val="single"/>
          <w:shd w:val="clear" w:color="auto" w:fill="FFFFFF"/>
        </w:rPr>
        <w:t>                                </w:t>
      </w:r>
    </w:p>
    <w:p w14:paraId="2E20D9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地    址：</w:t>
      </w:r>
      <w:r>
        <w:rPr>
          <w:rFonts w:hint="eastAsia" w:ascii="仿宋" w:hAnsi="仿宋" w:eastAsia="仿宋" w:cs="仿宋"/>
          <w:i w:val="0"/>
          <w:iCs w:val="0"/>
          <w:caps w:val="0"/>
          <w:spacing w:val="0"/>
          <w:sz w:val="28"/>
          <w:szCs w:val="28"/>
          <w:u w:val="single"/>
          <w:shd w:val="clear" w:color="auto" w:fill="FFFFFF"/>
        </w:rPr>
        <w:t>                                  </w:t>
      </w:r>
    </w:p>
    <w:p w14:paraId="6BA196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成立时间：</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年</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月</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日</w:t>
      </w:r>
    </w:p>
    <w:p w14:paraId="7F2391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经营期限：</w:t>
      </w:r>
      <w:r>
        <w:rPr>
          <w:rFonts w:hint="eastAsia" w:ascii="仿宋" w:hAnsi="仿宋" w:eastAsia="仿宋" w:cs="仿宋"/>
          <w:i w:val="0"/>
          <w:iCs w:val="0"/>
          <w:caps w:val="0"/>
          <w:spacing w:val="0"/>
          <w:sz w:val="28"/>
          <w:szCs w:val="28"/>
          <w:u w:val="single"/>
          <w:shd w:val="clear" w:color="auto" w:fill="FFFFFF"/>
        </w:rPr>
        <w:t>                              </w:t>
      </w:r>
    </w:p>
    <w:p w14:paraId="456524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姓名：</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 性别：</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，身份证号码：</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，职务：</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 系  </w:t>
      </w:r>
      <w:r>
        <w:rPr>
          <w:rFonts w:hint="eastAsia" w:ascii="仿宋" w:hAnsi="仿宋" w:eastAsia="仿宋" w:cs="仿宋"/>
          <w:i w:val="0"/>
          <w:iCs w:val="0"/>
          <w:caps w:val="0"/>
          <w:spacing w:val="0"/>
          <w:sz w:val="28"/>
          <w:szCs w:val="28"/>
          <w:u w:val="single"/>
          <w:shd w:val="clear" w:color="auto" w:fill="FFFFFF"/>
        </w:rPr>
        <w:t>竞价方 全称</w:t>
      </w:r>
      <w:r>
        <w:rPr>
          <w:rFonts w:hint="eastAsia" w:ascii="仿宋" w:hAnsi="仿宋" w:eastAsia="仿宋" w:cs="仿宋"/>
          <w:i w:val="0"/>
          <w:iCs w:val="0"/>
          <w:caps w:val="0"/>
          <w:color w:val="000000"/>
          <w:spacing w:val="0"/>
          <w:sz w:val="28"/>
          <w:szCs w:val="28"/>
          <w:shd w:val="clear" w:color="auto" w:fill="FFFFFF"/>
        </w:rPr>
        <w:t>的法定代表人。</w:t>
      </w:r>
    </w:p>
    <w:p w14:paraId="512F89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特此证明。</w:t>
      </w:r>
    </w:p>
    <w:p w14:paraId="0B2B6B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color="auto" w:fill="FFFFFF"/>
        </w:rPr>
        <w:t>投标人：</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spacing w:val="0"/>
          <w:sz w:val="28"/>
          <w:szCs w:val="28"/>
          <w:shd w:val="clear" w:color="auto" w:fill="FFFFFF"/>
        </w:rPr>
        <w:t>（盖公章）</w:t>
      </w:r>
    </w:p>
    <w:p w14:paraId="560FBEEA">
      <w:pPr>
        <w:widowControl/>
        <w:ind w:firstLine="4200" w:firstLineChars="1500"/>
        <w:jc w:val="left"/>
        <w:rPr>
          <w:rFonts w:hint="eastAsia" w:ascii="仿宋" w:hAnsi="仿宋" w:eastAsia="仿宋" w:cs="仿宋"/>
          <w:i w:val="0"/>
          <w:iCs w:val="0"/>
          <w:caps w:val="0"/>
          <w:spacing w:val="0"/>
          <w:sz w:val="28"/>
          <w:szCs w:val="28"/>
          <w:shd w:val="clear" w:color="auto" w:fill="FFFFFF"/>
        </w:rPr>
      </w:pP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spacing w:val="0"/>
          <w:sz w:val="28"/>
          <w:szCs w:val="28"/>
          <w:shd w:val="clear" w:color="auto" w:fill="FFFFFF"/>
        </w:rPr>
        <w:t>年</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spacing w:val="0"/>
          <w:sz w:val="28"/>
          <w:szCs w:val="28"/>
          <w:shd w:val="clear" w:color="auto" w:fill="FFFFFF"/>
        </w:rPr>
        <w:t>月</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spacing w:val="0"/>
          <w:sz w:val="28"/>
          <w:szCs w:val="28"/>
          <w:shd w:val="clear" w:color="auto" w:fill="FFFFFF"/>
        </w:rPr>
        <w:t>日</w:t>
      </w:r>
    </w:p>
    <w:p w14:paraId="247CBE0E">
      <w:pPr>
        <w:widowControl/>
        <w:jc w:val="lef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附：</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937"/>
      </w:tblGrid>
      <w:tr w14:paraId="4C1D26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85" w:hRule="atLeast"/>
          <w:jc w:val="center"/>
        </w:trPr>
        <w:tc>
          <w:tcPr>
            <w:tcW w:w="893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E7A5619">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法定代表人身份证复印件（正反面）</w:t>
            </w:r>
          </w:p>
          <w:p w14:paraId="28561195">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42FEFA72">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3B951090">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2A1B2D62">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1A21C4CF">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3D3B1045">
            <w:pPr>
              <w:widowControl/>
              <w:jc w:val="center"/>
              <w:rPr>
                <w:rFonts w:ascii="仿宋" w:hAnsi="仿宋" w:eastAsia="仿宋" w:cs="宋体"/>
                <w:color w:val="000000"/>
                <w:kern w:val="0"/>
                <w:sz w:val="28"/>
                <w:szCs w:val="28"/>
              </w:rPr>
            </w:pPr>
          </w:p>
        </w:tc>
      </w:tr>
    </w:tbl>
    <w:p w14:paraId="085ADAE1">
      <w:pPr>
        <w:rPr>
          <w:rFonts w:ascii="仿宋" w:hAnsi="仿宋" w:eastAsia="仿宋"/>
          <w:color w:val="000000"/>
          <w:sz w:val="28"/>
          <w:szCs w:val="28"/>
        </w:rPr>
      </w:pPr>
    </w:p>
    <w:p w14:paraId="07B7215E">
      <w:pPr>
        <w:rPr>
          <w:rFonts w:ascii="仿宋" w:hAnsi="仿宋" w:eastAsia="仿宋"/>
          <w:color w:val="000000"/>
          <w:sz w:val="28"/>
          <w:szCs w:val="28"/>
        </w:rPr>
      </w:pPr>
    </w:p>
    <w:p w14:paraId="7D204BF4">
      <w:p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5855EBC">
      <w:pPr>
        <w:spacing w:line="360" w:lineRule="exact"/>
        <w:jc w:val="center"/>
        <w:rPr>
          <w:rFonts w:ascii="仿宋" w:hAnsi="仿宋" w:eastAsia="仿宋" w:cs="仿宋"/>
          <w:color w:val="000000"/>
          <w:sz w:val="28"/>
          <w:szCs w:val="28"/>
        </w:rPr>
      </w:pPr>
    </w:p>
    <w:p w14:paraId="63F8204A">
      <w:pPr>
        <w:spacing w:line="360" w:lineRule="exact"/>
        <w:ind w:right="594" w:rightChars="283"/>
        <w:jc w:val="left"/>
        <w:rPr>
          <w:rFonts w:ascii="仿宋" w:hAnsi="仿宋" w:eastAsia="仿宋" w:cs="仿宋"/>
          <w:sz w:val="28"/>
          <w:szCs w:val="28"/>
        </w:rPr>
      </w:pPr>
      <w:r>
        <w:rPr>
          <w:rFonts w:hint="eastAsia" w:ascii="仿宋" w:hAnsi="仿宋" w:eastAsia="仿宋" w:cs="仿宋"/>
          <w:sz w:val="28"/>
          <w:szCs w:val="28"/>
        </w:rPr>
        <w:t>蒙牛乳业（当阳）有限责任公司：</w:t>
      </w:r>
    </w:p>
    <w:p w14:paraId="73779976">
      <w:pPr>
        <w:spacing w:line="36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（竞价人全称）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冰品当阳工厂工程造价审计咨询服</w:t>
      </w:r>
      <w:r>
        <w:rPr>
          <w:rFonts w:hint="eastAsia" w:ascii="仿宋" w:hAnsi="仿宋" w:eastAsia="仿宋" w:cs="仿宋"/>
          <w:sz w:val="28"/>
          <w:szCs w:val="28"/>
          <w:u w:val="single"/>
          <w:lang w:val="en-US" w:eastAsia="zh-CN"/>
        </w:rPr>
        <w:t>务</w:t>
      </w:r>
      <w:r>
        <w:rPr>
          <w:rFonts w:hint="eastAsia" w:ascii="仿宋" w:hAnsi="仿宋" w:eastAsia="仿宋" w:cs="仿宋"/>
          <w:sz w:val="28"/>
          <w:szCs w:val="28"/>
          <w:u w:val="single"/>
        </w:rPr>
        <w:t>项目</w:t>
      </w:r>
      <w:r>
        <w:rPr>
          <w:rFonts w:hint="eastAsia" w:ascii="仿宋" w:hAnsi="仿宋" w:eastAsia="仿宋" w:cs="仿宋"/>
          <w:sz w:val="28"/>
          <w:szCs w:val="28"/>
        </w:rPr>
        <w:t>询比价活动中的一切事宜。</w:t>
      </w:r>
    </w:p>
    <w:p w14:paraId="3B91DE62">
      <w:pPr>
        <w:spacing w:line="360" w:lineRule="exact"/>
        <w:rPr>
          <w:rFonts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color w:val="D9D9D9"/>
          <w:sz w:val="28"/>
          <w:szCs w:val="28"/>
        </w:rPr>
        <w:t>（授权期至少大于3个月）</w:t>
      </w:r>
    </w:p>
    <w:p w14:paraId="7858467F">
      <w:pPr>
        <w:spacing w:line="360" w:lineRule="exact"/>
        <w:jc w:val="left"/>
        <w:rPr>
          <w:rFonts w:ascii="仿宋" w:hAnsi="仿宋" w:eastAsia="仿宋" w:cs="仿宋"/>
          <w:sz w:val="28"/>
          <w:szCs w:val="28"/>
        </w:rPr>
      </w:pPr>
      <w:r>
        <w:rPr>
          <w:rFonts w:hint="eastAsia" w:ascii="仿宋" w:hAnsi="仿宋" w:eastAsia="仿宋" w:cs="仿宋"/>
          <w:sz w:val="28"/>
          <w:szCs w:val="28"/>
        </w:rPr>
        <w:t>竞价人全称（公章）：</w:t>
      </w:r>
    </w:p>
    <w:p w14:paraId="4F4B05DB">
      <w:pPr>
        <w:spacing w:line="360" w:lineRule="exact"/>
        <w:jc w:val="left"/>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color w:val="D9D9D9"/>
          <w:sz w:val="28"/>
          <w:szCs w:val="28"/>
        </w:rPr>
        <w:t>（只能手写签字或印章，否则无效）</w:t>
      </w:r>
      <w:r>
        <w:rPr>
          <w:rFonts w:hint="eastAsia" w:ascii="仿宋" w:hAnsi="仿宋" w:eastAsia="仿宋" w:cs="仿宋"/>
          <w:sz w:val="28"/>
          <w:szCs w:val="28"/>
        </w:rPr>
        <w:t xml:space="preserve"> </w:t>
      </w:r>
    </w:p>
    <w:p w14:paraId="437ED4A4">
      <w:pPr>
        <w:spacing w:line="360" w:lineRule="exact"/>
        <w:jc w:val="left"/>
        <w:rPr>
          <w:rFonts w:ascii="仿宋" w:hAnsi="仿宋" w:eastAsia="仿宋" w:cs="仿宋"/>
          <w:sz w:val="28"/>
          <w:szCs w:val="28"/>
        </w:rPr>
      </w:pPr>
      <w:r>
        <w:rPr>
          <w:rFonts w:hint="eastAsia" w:ascii="仿宋" w:hAnsi="仿宋" w:eastAsia="仿宋" w:cs="仿宋"/>
          <w:sz w:val="28"/>
          <w:szCs w:val="28"/>
        </w:rPr>
        <w:t xml:space="preserve">授权委托人（签字）： </w:t>
      </w:r>
      <w:r>
        <w:rPr>
          <w:rFonts w:hint="eastAsia" w:ascii="仿宋" w:hAnsi="仿宋" w:eastAsia="仿宋" w:cs="仿宋"/>
          <w:color w:val="D9D9D9"/>
          <w:sz w:val="28"/>
          <w:szCs w:val="28"/>
        </w:rPr>
        <w:t xml:space="preserve">（只能手写签字，否则无效）   </w:t>
      </w:r>
      <w:r>
        <w:rPr>
          <w:rFonts w:hint="eastAsia" w:ascii="仿宋" w:hAnsi="仿宋" w:eastAsia="仿宋" w:cs="仿宋"/>
          <w:sz w:val="28"/>
          <w:szCs w:val="28"/>
        </w:rPr>
        <w:t xml:space="preserve"> </w:t>
      </w:r>
    </w:p>
    <w:p w14:paraId="303487B9">
      <w:pPr>
        <w:spacing w:line="360" w:lineRule="exact"/>
        <w:jc w:val="left"/>
        <w:rPr>
          <w:rFonts w:ascii="仿宋" w:hAnsi="仿宋" w:eastAsia="仿宋" w:cs="仿宋"/>
          <w:sz w:val="28"/>
          <w:szCs w:val="28"/>
        </w:rPr>
      </w:pPr>
      <w:r>
        <w:rPr>
          <w:rFonts w:hint="eastAsia" w:ascii="仿宋" w:hAnsi="仿宋" w:eastAsia="仿宋" w:cs="仿宋"/>
          <w:sz w:val="28"/>
          <w:szCs w:val="28"/>
        </w:rPr>
        <w:t>身份证号码：</w:t>
      </w:r>
    </w:p>
    <w:p w14:paraId="7F151351">
      <w:pPr>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17DA2E7D">
      <w:pPr>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14:paraId="62F441F5">
      <w:pPr>
        <w:widowControl/>
        <w:jc w:val="lef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附：</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81"/>
        <w:gridCol w:w="4689"/>
      </w:tblGrid>
      <w:tr w14:paraId="108CCE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4" w:hRule="atLeast"/>
          <w:jc w:val="center"/>
        </w:trPr>
        <w:tc>
          <w:tcPr>
            <w:tcW w:w="4581"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14:paraId="1827036E">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法定代表人身份证复印件（正反面）</w:t>
            </w:r>
          </w:p>
          <w:p w14:paraId="0EEDB3AE">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1E93A142">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tc>
        <w:tc>
          <w:tcPr>
            <w:tcW w:w="4689" w:type="dxa"/>
            <w:tcBorders>
              <w:top w:val="single" w:color="000000" w:sz="8" w:space="0"/>
              <w:left w:val="nil"/>
              <w:bottom w:val="single" w:color="auto" w:sz="4" w:space="0"/>
              <w:right w:val="single" w:color="000000" w:sz="8" w:space="0"/>
            </w:tcBorders>
            <w:tcMar>
              <w:top w:w="0" w:type="dxa"/>
              <w:left w:w="108" w:type="dxa"/>
              <w:bottom w:w="0" w:type="dxa"/>
              <w:right w:w="108" w:type="dxa"/>
            </w:tcMar>
          </w:tcPr>
          <w:p w14:paraId="560CE803">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授权委托人身份证复印件（正反面）</w:t>
            </w:r>
          </w:p>
          <w:p w14:paraId="794A78CB">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0D6AA329">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2736EC51">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592732ED">
            <w:pPr>
              <w:widowControl/>
              <w:jc w:val="center"/>
              <w:rPr>
                <w:rFonts w:ascii="仿宋" w:hAnsi="仿宋" w:eastAsia="仿宋" w:cs="宋体"/>
                <w:color w:val="000000"/>
                <w:kern w:val="0"/>
                <w:sz w:val="28"/>
                <w:szCs w:val="28"/>
              </w:rPr>
            </w:pPr>
          </w:p>
        </w:tc>
      </w:tr>
      <w:tr w14:paraId="185122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5" w:hRule="atLeast"/>
          <w:jc w:val="center"/>
        </w:trPr>
        <w:tc>
          <w:tcPr>
            <w:tcW w:w="9270" w:type="dxa"/>
            <w:gridSpan w:val="2"/>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tcPr>
          <w:p w14:paraId="7AAEE637">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授权委托人近一年内任意3个月在本单位的社保证明材料</w:t>
            </w:r>
          </w:p>
          <w:p w14:paraId="7AD1E632">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可另附页</w:t>
            </w:r>
          </w:p>
        </w:tc>
      </w:tr>
    </w:tbl>
    <w:p w14:paraId="6AD5E95A">
      <w:pPr>
        <w:rPr>
          <w:rFonts w:hint="eastAsia" w:ascii="仿宋_GB2312" w:hAnsi="宋体" w:eastAsia="仿宋_GB2312"/>
          <w:sz w:val="28"/>
          <w:szCs w:val="28"/>
        </w:rPr>
      </w:pPr>
    </w:p>
    <w:p w14:paraId="20B477B1">
      <w:pPr>
        <w:rPr>
          <w:rFonts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2</w:t>
      </w:r>
      <w:r>
        <w:rPr>
          <w:rFonts w:hint="eastAsia" w:ascii="仿宋_GB2312" w:hAnsi="宋体" w:eastAsia="仿宋_GB2312"/>
          <w:sz w:val="28"/>
          <w:szCs w:val="28"/>
        </w:rPr>
        <w:t>：</w:t>
      </w:r>
    </w:p>
    <w:p w14:paraId="1409BF0B">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14:paraId="5F58682A">
      <w:pPr>
        <w:widowControl/>
        <w:adjustRightInd w:val="0"/>
        <w:snapToGrid w:val="0"/>
        <w:spacing w:line="440" w:lineRule="exact"/>
        <w:jc w:val="center"/>
        <w:textAlignment w:val="baseline"/>
        <w:rPr>
          <w:rFonts w:ascii="楷体_GB2312" w:hAnsi="黑体" w:eastAsia="楷体_GB2312"/>
          <w:b/>
          <w:kern w:val="0"/>
          <w:sz w:val="28"/>
          <w:szCs w:val="28"/>
        </w:rPr>
      </w:pPr>
    </w:p>
    <w:p w14:paraId="691F23F3">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甲方：蒙牛乳业（当阳）有限责任公司</w:t>
      </w:r>
    </w:p>
    <w:p w14:paraId="170757C4">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：湖北省当阳市环城东路2</w:t>
      </w:r>
      <w:r>
        <w:rPr>
          <w:rFonts w:ascii="楷体_GB2312" w:hAnsi="黑体" w:eastAsia="楷体_GB2312"/>
          <w:color w:val="000000"/>
          <w:kern w:val="0"/>
          <w:sz w:val="28"/>
          <w:szCs w:val="28"/>
        </w:rPr>
        <w:t>8</w:t>
      </w:r>
      <w:r>
        <w:rPr>
          <w:rFonts w:hint="eastAsia" w:ascii="楷体_GB2312" w:hAnsi="黑体" w:eastAsia="楷体_GB2312"/>
          <w:color w:val="000000"/>
          <w:kern w:val="0"/>
          <w:sz w:val="28"/>
          <w:szCs w:val="28"/>
        </w:rPr>
        <w:t>号</w:t>
      </w:r>
    </w:p>
    <w:p w14:paraId="7DCEDDFD">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0B6764DD">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557CBC3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3B78FC9C">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181F0B11">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蒙牛乳业冰品当阳工厂</w:t>
      </w:r>
      <w:r>
        <w:rPr>
          <w:rFonts w:hint="eastAsia" w:ascii="楷体_GB2312" w:hAnsi="宋体" w:eastAsia="楷体_GB2312"/>
          <w:color w:val="000000"/>
          <w:kern w:val="0"/>
          <w:sz w:val="28"/>
          <w:szCs w:val="28"/>
          <w:u w:val="single"/>
          <w:lang w:val="en-US" w:eastAsia="zh-CN"/>
        </w:rPr>
        <w:t>工程造价</w:t>
      </w:r>
      <w:r>
        <w:rPr>
          <w:rFonts w:hint="eastAsia" w:ascii="楷体_GB2312" w:hAnsi="宋体" w:eastAsia="楷体_GB2312"/>
          <w:color w:val="000000"/>
          <w:kern w:val="0"/>
          <w:sz w:val="28"/>
          <w:szCs w:val="28"/>
          <w:u w:val="single"/>
        </w:rPr>
        <w:t xml:space="preserve">审计咨询服务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EC5C026">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4C21B1AB">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28B1695">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1FA3B874">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506817C6">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65BA1B52">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3DC94CD3">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614A000C">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305F27AD">
      <w:pPr>
        <w:pStyle w:val="6"/>
        <w:spacing w:line="440" w:lineRule="exact"/>
        <w:ind w:left="0" w:firstLine="560" w:firstLineChars="200"/>
        <w:rPr>
          <w:rFonts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7D6494A2">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1BD91B0A">
      <w:pPr>
        <w:pStyle w:val="6"/>
        <w:spacing w:line="440" w:lineRule="exact"/>
        <w:ind w:left="239" w:leftChars="114" w:firstLine="420" w:firstLineChars="150"/>
        <w:rPr>
          <w:rFonts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6F080906">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567CA0EF">
      <w:pPr>
        <w:spacing w:line="440" w:lineRule="exact"/>
        <w:ind w:firstLine="635" w:firstLineChars="227"/>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6EB28E9">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75E8ADC3">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17F5BB">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003C3AD2">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9F37A73">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7E610E74">
      <w:pPr>
        <w:spacing w:line="440" w:lineRule="exact"/>
        <w:ind w:left="1"/>
        <w:rPr>
          <w:rFonts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8E3D765">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01D16F95">
      <w:pPr>
        <w:spacing w:line="440" w:lineRule="exact"/>
        <w:ind w:left="1" w:leftChars="-266" w:hanging="560" w:hangingChars="200"/>
        <w:rPr>
          <w:rFonts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1E187B6C">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4BECAB04">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五</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458141F2">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2E8CC874">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065ACF45">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C16338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24AB77A8">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7B88371">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49E9FE74">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3E665D35">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550C273B">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1FB29BFA">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7C317A7">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205BF87">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4E3C82C3">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08B9E372">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6EC43119">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7719E2F">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2FC1D16C">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02CD38D">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1A45194A">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一</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58716546">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59F4EF67">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2EE3883C">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54C67D8B">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DAE185">
      <w:pPr>
        <w:spacing w:line="440" w:lineRule="exact"/>
        <w:ind w:firstLine="562" w:firstLineChars="200"/>
        <w:rPr>
          <w:rFonts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550EF2C9">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3F8A94EF">
      <w:pPr>
        <w:pStyle w:val="2"/>
        <w:spacing w:before="156" w:beforeLines="50" w:after="156" w:afterLines="50"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0E73FC66">
      <w:pPr>
        <w:spacing w:line="440" w:lineRule="exact"/>
        <w:ind w:left="360"/>
        <w:rPr>
          <w:rFonts w:ascii="楷体_GB2312" w:hAnsi="宋体" w:eastAsia="楷体_GB2312"/>
          <w:b/>
          <w:bCs/>
          <w:sz w:val="28"/>
          <w:szCs w:val="28"/>
        </w:rPr>
      </w:pPr>
    </w:p>
    <w:p w14:paraId="7C7C917C">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376345BD">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76B1A744">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660FD7D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02F55900">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14:paraId="3296B03C">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503A0069">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416B4547">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40B2D78">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5A53B62">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2BD70606">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4729E673">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C7052D8">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343B0455">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4D69E104">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16BAA762">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2A2BD4D">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D1870F7">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58554519">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2AA1E8B0">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34CEC63">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2FE22ACA">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0695509">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570DDD39">
      <w:pPr>
        <w:spacing w:line="440" w:lineRule="exact"/>
        <w:rPr>
          <w:rFonts w:ascii="楷体_GB2312" w:hAnsi="宋体" w:eastAsia="楷体_GB2312"/>
          <w:sz w:val="28"/>
          <w:szCs w:val="28"/>
        </w:rPr>
      </w:pPr>
    </w:p>
    <w:p w14:paraId="0686A72E">
      <w:pPr>
        <w:spacing w:line="360" w:lineRule="auto"/>
        <w:rPr>
          <w:rFonts w:hint="eastAsia" w:ascii="仿宋" w:hAnsi="仿宋" w:eastAsia="仿宋" w:cs="仿宋"/>
          <w:sz w:val="28"/>
          <w:szCs w:val="28"/>
        </w:rPr>
      </w:pPr>
    </w:p>
    <w:p w14:paraId="09FEC66C">
      <w:pPr>
        <w:spacing w:line="360" w:lineRule="auto"/>
        <w:rPr>
          <w:rFonts w:ascii="仿宋" w:hAnsi="仿宋" w:eastAsia="仿宋" w:cs="仿宋"/>
          <w:sz w:val="28"/>
          <w:szCs w:val="28"/>
        </w:rPr>
      </w:pPr>
      <w:r>
        <w:rPr>
          <w:rFonts w:hint="eastAsia" w:ascii="仿宋" w:hAnsi="仿宋" w:eastAsia="仿宋" w:cs="仿宋"/>
          <w:sz w:val="28"/>
          <w:szCs w:val="28"/>
        </w:rPr>
        <w:t>附件3：</w:t>
      </w:r>
    </w:p>
    <w:p w14:paraId="484CB52C">
      <w:pPr>
        <w:spacing w:line="360" w:lineRule="auto"/>
        <w:rPr>
          <w:rFonts w:ascii="宋体" w:hAnsi="宋体" w:cs="宋体"/>
          <w:sz w:val="24"/>
        </w:rPr>
      </w:pPr>
    </w:p>
    <w:p w14:paraId="3F9238EC">
      <w:pPr>
        <w:jc w:val="center"/>
        <w:rPr>
          <w:rFonts w:ascii="宋体" w:hAnsi="宋体" w:cs="宋体"/>
          <w:sz w:val="24"/>
        </w:rPr>
      </w:pPr>
      <w:r>
        <w:rPr>
          <w:rFonts w:hint="eastAsia" w:ascii="宋体" w:hAnsi="宋体" w:cs="宋体"/>
          <w:b/>
          <w:bCs/>
          <w:sz w:val="28"/>
          <w:szCs w:val="28"/>
        </w:rPr>
        <w:t>告知函</w:t>
      </w:r>
    </w:p>
    <w:p w14:paraId="08D8A0D7">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5382BE43">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60E50D3B">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6B10D106">
      <w:pPr>
        <w:spacing w:line="360" w:lineRule="auto"/>
        <w:ind w:firstLine="480" w:firstLineChars="200"/>
        <w:rPr>
          <w:rFonts w:ascii="宋体" w:hAnsi="宋体" w:cs="宋体"/>
          <w:color w:val="000000"/>
          <w:sz w:val="24"/>
          <w:lang w:bidi="ar"/>
        </w:rPr>
      </w:pPr>
    </w:p>
    <w:p w14:paraId="4554541A">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6BC2A0AD">
      <w:pPr>
        <w:widowControl/>
        <w:jc w:val="left"/>
        <w:rPr>
          <w:rFonts w:ascii="宋体" w:hAnsi="宋体"/>
          <w:color w:val="000000"/>
          <w:sz w:val="24"/>
          <w:lang w:bidi="ar"/>
        </w:rPr>
      </w:pPr>
      <w:r>
        <w:rPr>
          <w:rFonts w:ascii="宋体" w:hAnsi="宋体"/>
          <w:color w:val="000000"/>
          <w:sz w:val="24"/>
          <w:lang w:bidi="ar"/>
        </w:rPr>
        <w:t xml:space="preserve">    </w:t>
      </w:r>
    </w:p>
    <w:p w14:paraId="4254A58A">
      <w:pPr>
        <w:widowControl/>
        <w:jc w:val="left"/>
        <w:rPr>
          <w:rFonts w:ascii="宋体" w:hAnsi="宋体"/>
          <w:color w:val="000000"/>
          <w:sz w:val="24"/>
          <w:lang w:bidi="ar"/>
        </w:rPr>
      </w:pPr>
    </w:p>
    <w:p w14:paraId="1E9804CF">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658F3862"/>
    <w:p w14:paraId="00F5C076"/>
    <w:p w14:paraId="63A498F8"/>
    <w:p w14:paraId="5216F889"/>
    <w:p w14:paraId="43544CC3"/>
    <w:p w14:paraId="07552AD7"/>
    <w:p w14:paraId="4F19A034"/>
    <w:p w14:paraId="31BD8AD7"/>
    <w:p w14:paraId="0CFC9B71"/>
    <w:p w14:paraId="08E2248E"/>
    <w:p w14:paraId="0F2905C3"/>
    <w:p w14:paraId="1CE673CB"/>
    <w:p w14:paraId="030E5C25">
      <w:pPr>
        <w:spacing w:line="360" w:lineRule="auto"/>
        <w:rPr>
          <w:rFonts w:ascii="仿宋" w:hAnsi="仿宋" w:eastAsia="仿宋" w:cs="仿宋"/>
          <w:sz w:val="28"/>
          <w:szCs w:val="28"/>
        </w:rPr>
      </w:pPr>
      <w:r>
        <w:rPr>
          <w:rFonts w:hint="eastAsia" w:ascii="仿宋" w:hAnsi="仿宋" w:eastAsia="仿宋" w:cs="仿宋"/>
          <w:sz w:val="28"/>
          <w:szCs w:val="28"/>
        </w:rPr>
        <w:t>附件4</w:t>
      </w:r>
    </w:p>
    <w:p w14:paraId="7B967F5B">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6B9FAAF">
      <w:pPr>
        <w:pStyle w:val="2"/>
        <w:overflowPunct w:val="0"/>
        <w:ind w:left="5250" w:firstLine="480"/>
        <w:rPr>
          <w:rFonts w:hAnsi="仿宋"/>
          <w:sz w:val="24"/>
        </w:rPr>
      </w:pPr>
    </w:p>
    <w:p w14:paraId="18F5D1AF">
      <w:pPr>
        <w:pStyle w:val="2"/>
        <w:overflowPunct w:val="0"/>
        <w:autoSpaceDE w:val="0"/>
        <w:autoSpaceDN w:val="0"/>
        <w:adjustRightInd w:val="0"/>
        <w:ind w:firstLine="560"/>
        <w:rPr>
          <w:rFonts w:hint="default" w:ascii="仿宋" w:hAnsi="仿宋" w:eastAsia="仿宋" w:cs="仿宋"/>
          <w:sz w:val="28"/>
          <w:szCs w:val="28"/>
          <w:lang w:val="en-US" w:eastAsia="zh-CN"/>
        </w:rPr>
      </w:pPr>
      <w:r>
        <w:rPr>
          <w:rFonts w:hint="eastAsia" w:ascii="仿宋" w:hAnsi="仿宋" w:eastAsia="仿宋" w:cs="仿宋"/>
          <w:kern w:val="0"/>
          <w:sz w:val="28"/>
          <w:szCs w:val="28"/>
        </w:rPr>
        <w:t>致:</w:t>
      </w:r>
      <w:r>
        <w:rPr>
          <w:rFonts w:hint="eastAsia" w:ascii="仿宋" w:hAnsi="仿宋" w:eastAsia="仿宋" w:cs="仿宋"/>
          <w:kern w:val="0"/>
          <w:sz w:val="28"/>
          <w:szCs w:val="28"/>
          <w:lang w:val="en-US" w:eastAsia="zh-CN"/>
        </w:rPr>
        <w:t>蒙牛乳业（当阳）有限责任公司</w:t>
      </w:r>
    </w:p>
    <w:p w14:paraId="25F11893">
      <w:pPr>
        <w:widowControl/>
        <w:shd w:val="clear" w:color="auto" w:fill="FFFFFF"/>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关于"冰品当阳工厂工程造价审计咨询服</w:t>
      </w:r>
      <w:r>
        <w:rPr>
          <w:rFonts w:hint="eastAsia" w:ascii="仿宋" w:hAnsi="仿宋" w:eastAsia="仿宋" w:cs="仿宋"/>
          <w:kern w:val="0"/>
          <w:sz w:val="28"/>
          <w:szCs w:val="28"/>
          <w:lang w:val="en-US" w:eastAsia="zh-CN"/>
        </w:rPr>
        <w:t>务</w:t>
      </w:r>
      <w:r>
        <w:rPr>
          <w:rFonts w:hint="eastAsia" w:ascii="仿宋" w:hAnsi="仿宋" w:eastAsia="仿宋" w:cs="仿宋"/>
          <w:sz w:val="28"/>
          <w:szCs w:val="28"/>
        </w:rPr>
        <w:t>项目</w:t>
      </w:r>
      <w:r>
        <w:rPr>
          <w:rFonts w:hint="eastAsia" w:ascii="仿宋" w:hAnsi="仿宋" w:eastAsia="仿宋" w:cs="仿宋"/>
          <w:kern w:val="0"/>
          <w:sz w:val="28"/>
          <w:szCs w:val="28"/>
        </w:rPr>
        <w:t>(项目编号:</w:t>
      </w:r>
      <w:r>
        <w:rPr>
          <w:rFonts w:hint="eastAsia" w:ascii="仿宋" w:hAnsi="仿宋" w:eastAsia="仿宋" w:cs="仿宋"/>
          <w:kern w:val="0"/>
          <w:sz w:val="28"/>
          <w:szCs w:val="28"/>
          <w:highlight w:val="none"/>
        </w:rPr>
        <w:t xml:space="preserve"> </w:t>
      </w:r>
      <w:r>
        <w:rPr>
          <w:rFonts w:hint="eastAsia" w:ascii="仿宋_GB2312" w:hAnsi="宋体" w:eastAsia="仿宋_GB2312"/>
          <w:b/>
          <w:sz w:val="28"/>
          <w:szCs w:val="28"/>
        </w:rPr>
        <w:t>MNCGJH-20251223-0004</w:t>
      </w:r>
      <w:r>
        <w:rPr>
          <w:rFonts w:hint="eastAsia" w:ascii="仿宋" w:hAnsi="仿宋" w:eastAsia="仿宋" w:cs="仿宋"/>
          <w:kern w:val="0"/>
          <w:sz w:val="28"/>
          <w:szCs w:val="28"/>
          <w:highlight w:val="none"/>
        </w:rPr>
        <w:t>)"</w:t>
      </w:r>
      <w:r>
        <w:rPr>
          <w:rFonts w:hint="eastAsia" w:ascii="仿宋" w:hAnsi="仿宋" w:eastAsia="仿宋" w:cs="仿宋"/>
          <w:kern w:val="0"/>
          <w:sz w:val="28"/>
          <w:szCs w:val="28"/>
        </w:rPr>
        <w:t>项目，我公司未采取联合体形式参与本</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2F8FA937">
      <w:pPr>
        <w:pStyle w:val="2"/>
        <w:overflowPunct w:val="0"/>
        <w:autoSpaceDE w:val="0"/>
        <w:autoSpaceDN w:val="0"/>
        <w:adjustRightInd w:val="0"/>
        <w:ind w:firstLine="560"/>
        <w:rPr>
          <w:rFonts w:ascii="仿宋" w:hAnsi="仿宋" w:eastAsia="仿宋" w:cs="仿宋"/>
          <w:sz w:val="28"/>
          <w:szCs w:val="28"/>
        </w:rPr>
      </w:pPr>
    </w:p>
    <w:p w14:paraId="625877AB">
      <w:pPr>
        <w:pStyle w:val="2"/>
        <w:overflowPunct w:val="0"/>
        <w:autoSpaceDE w:val="0"/>
        <w:autoSpaceDN w:val="0"/>
        <w:adjustRightInd w:val="0"/>
        <w:ind w:firstLine="560"/>
        <w:rPr>
          <w:rFonts w:ascii="仿宋" w:hAnsi="仿宋" w:eastAsia="仿宋" w:cs="仿宋"/>
          <w:sz w:val="28"/>
          <w:szCs w:val="28"/>
        </w:rPr>
      </w:pPr>
    </w:p>
    <w:p w14:paraId="4AEEAE91">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kern w:val="0"/>
          <w:sz w:val="28"/>
          <w:szCs w:val="28"/>
        </w:rPr>
        <w:t>特此声明!</w:t>
      </w:r>
    </w:p>
    <w:p w14:paraId="42B0B3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80" w:firstLineChars="2700"/>
        <w:rPr>
          <w:rFonts w:hint="default" w:ascii="Helvetica" w:hAnsi="Helvetica" w:eastAsia="Helvetica" w:cs="Helvetica"/>
          <w:i w:val="0"/>
          <w:iCs w:val="0"/>
          <w:caps w:val="0"/>
          <w:spacing w:val="0"/>
          <w:sz w:val="24"/>
          <w:szCs w:val="24"/>
        </w:rPr>
      </w:pPr>
      <w:r>
        <w:rPr>
          <w:rFonts w:hint="default" w:ascii="Helvetica" w:hAnsi="Helvetica" w:eastAsia="Helvetica" w:cs="Helvetica"/>
          <w:i w:val="0"/>
          <w:iCs w:val="0"/>
          <w:caps w:val="0"/>
          <w:spacing w:val="0"/>
          <w:sz w:val="24"/>
          <w:szCs w:val="24"/>
          <w:shd w:val="clear" w:color="auto" w:fill="FFFFFF"/>
        </w:rPr>
        <w:t>xx公司</w:t>
      </w:r>
    </w:p>
    <w:p w14:paraId="360A78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80" w:firstLineChars="2700"/>
        <w:rPr>
          <w:rFonts w:hint="default" w:ascii="Helvetica" w:hAnsi="Helvetica" w:eastAsia="Helvetica" w:cs="Helvetica"/>
          <w:i w:val="0"/>
          <w:iCs w:val="0"/>
          <w:caps w:val="0"/>
          <w:spacing w:val="0"/>
          <w:sz w:val="24"/>
          <w:szCs w:val="24"/>
          <w:shd w:val="clear" w:color="auto" w:fill="FFFFFF"/>
        </w:rPr>
      </w:pPr>
      <w:r>
        <w:rPr>
          <w:rFonts w:hint="default" w:ascii="Helvetica" w:hAnsi="Helvetica" w:eastAsia="Helvetica" w:cs="Helvetica"/>
          <w:i w:val="0"/>
          <w:iCs w:val="0"/>
          <w:caps w:val="0"/>
          <w:spacing w:val="0"/>
          <w:sz w:val="24"/>
          <w:szCs w:val="24"/>
          <w:shd w:val="clear" w:color="auto" w:fill="FFFFFF"/>
        </w:rPr>
        <w:t>xx日期</w:t>
      </w:r>
    </w:p>
    <w:p w14:paraId="6483DF57">
      <w:pPr>
        <w:pStyle w:val="2"/>
        <w:overflowPunct w:val="0"/>
        <w:ind w:firstLine="560"/>
        <w:jc w:val="right"/>
        <w:rPr>
          <w:rFonts w:ascii="仿宋" w:hAnsi="仿宋" w:eastAsia="仿宋" w:cs="仿宋"/>
          <w:sz w:val="28"/>
          <w:szCs w:val="28"/>
        </w:rPr>
      </w:pPr>
    </w:p>
    <w:p w14:paraId="77DD9276"/>
    <w:p w14:paraId="5C260A17">
      <w:pPr>
        <w:spacing w:line="360" w:lineRule="auto"/>
        <w:rPr>
          <w:rFonts w:eastAsia="黑体"/>
          <w:b/>
          <w:sz w:val="28"/>
          <w:szCs w:val="28"/>
        </w:rPr>
      </w:pPr>
    </w:p>
    <w:p w14:paraId="67F5D292">
      <w:pPr>
        <w:spacing w:line="440" w:lineRule="exact"/>
        <w:rPr>
          <w:rFonts w:ascii="楷体_GB2312" w:hAnsi="宋体" w:eastAsia="楷体_GB2312"/>
          <w:sz w:val="28"/>
          <w:szCs w:val="28"/>
        </w:rPr>
      </w:pPr>
    </w:p>
    <w:p w14:paraId="7993FC9D">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31"/>
    <w:rsid w:val="00002DBB"/>
    <w:rsid w:val="000522AE"/>
    <w:rsid w:val="00070BAD"/>
    <w:rsid w:val="0007220B"/>
    <w:rsid w:val="000A50CE"/>
    <w:rsid w:val="000F41F5"/>
    <w:rsid w:val="000F4331"/>
    <w:rsid w:val="00106509"/>
    <w:rsid w:val="00125794"/>
    <w:rsid w:val="0016627A"/>
    <w:rsid w:val="00173167"/>
    <w:rsid w:val="00175ACA"/>
    <w:rsid w:val="00196C51"/>
    <w:rsid w:val="001B6352"/>
    <w:rsid w:val="001C0779"/>
    <w:rsid w:val="001C54AE"/>
    <w:rsid w:val="001D0D81"/>
    <w:rsid w:val="0021010E"/>
    <w:rsid w:val="0023151B"/>
    <w:rsid w:val="0024228C"/>
    <w:rsid w:val="00266BA7"/>
    <w:rsid w:val="002D40A7"/>
    <w:rsid w:val="002E0B6F"/>
    <w:rsid w:val="002E44F1"/>
    <w:rsid w:val="0038487B"/>
    <w:rsid w:val="003B6EF3"/>
    <w:rsid w:val="003E26EB"/>
    <w:rsid w:val="003F4823"/>
    <w:rsid w:val="00405BE5"/>
    <w:rsid w:val="0041481A"/>
    <w:rsid w:val="00453875"/>
    <w:rsid w:val="004631BA"/>
    <w:rsid w:val="00467241"/>
    <w:rsid w:val="004863A4"/>
    <w:rsid w:val="004C38AE"/>
    <w:rsid w:val="004F169B"/>
    <w:rsid w:val="005025E7"/>
    <w:rsid w:val="005214BF"/>
    <w:rsid w:val="00522CCF"/>
    <w:rsid w:val="005559B1"/>
    <w:rsid w:val="005831E4"/>
    <w:rsid w:val="00593E10"/>
    <w:rsid w:val="005A31DD"/>
    <w:rsid w:val="005D6697"/>
    <w:rsid w:val="00631D3A"/>
    <w:rsid w:val="00666EE6"/>
    <w:rsid w:val="00667FF2"/>
    <w:rsid w:val="00671957"/>
    <w:rsid w:val="006A5F2C"/>
    <w:rsid w:val="006B6C3A"/>
    <w:rsid w:val="006C345F"/>
    <w:rsid w:val="00727111"/>
    <w:rsid w:val="007442AB"/>
    <w:rsid w:val="00753872"/>
    <w:rsid w:val="007B7AAB"/>
    <w:rsid w:val="007C72CC"/>
    <w:rsid w:val="007D43D2"/>
    <w:rsid w:val="007E572C"/>
    <w:rsid w:val="007F1209"/>
    <w:rsid w:val="0080323E"/>
    <w:rsid w:val="008107ED"/>
    <w:rsid w:val="00816388"/>
    <w:rsid w:val="0082709A"/>
    <w:rsid w:val="00840DA4"/>
    <w:rsid w:val="00857522"/>
    <w:rsid w:val="00902120"/>
    <w:rsid w:val="00921E54"/>
    <w:rsid w:val="00936900"/>
    <w:rsid w:val="00964DED"/>
    <w:rsid w:val="00977834"/>
    <w:rsid w:val="0098500F"/>
    <w:rsid w:val="00994689"/>
    <w:rsid w:val="009A53E0"/>
    <w:rsid w:val="009C0E42"/>
    <w:rsid w:val="009C71C1"/>
    <w:rsid w:val="009E0A16"/>
    <w:rsid w:val="009F6DE3"/>
    <w:rsid w:val="00A03053"/>
    <w:rsid w:val="00A4341F"/>
    <w:rsid w:val="00AA1744"/>
    <w:rsid w:val="00AB418C"/>
    <w:rsid w:val="00AC49D0"/>
    <w:rsid w:val="00AD0824"/>
    <w:rsid w:val="00AF61E6"/>
    <w:rsid w:val="00B05555"/>
    <w:rsid w:val="00B06D11"/>
    <w:rsid w:val="00B3033E"/>
    <w:rsid w:val="00B54A99"/>
    <w:rsid w:val="00B746BC"/>
    <w:rsid w:val="00B844CC"/>
    <w:rsid w:val="00B84D7D"/>
    <w:rsid w:val="00BB12D8"/>
    <w:rsid w:val="00BB598C"/>
    <w:rsid w:val="00BC4982"/>
    <w:rsid w:val="00BD2865"/>
    <w:rsid w:val="00BE311D"/>
    <w:rsid w:val="00BF78A5"/>
    <w:rsid w:val="00C12802"/>
    <w:rsid w:val="00C23AF0"/>
    <w:rsid w:val="00C42B89"/>
    <w:rsid w:val="00C50E7D"/>
    <w:rsid w:val="00D76D51"/>
    <w:rsid w:val="00D9361E"/>
    <w:rsid w:val="00DC0575"/>
    <w:rsid w:val="00DD4283"/>
    <w:rsid w:val="00E03B81"/>
    <w:rsid w:val="00E13822"/>
    <w:rsid w:val="00E56BDA"/>
    <w:rsid w:val="00E66F17"/>
    <w:rsid w:val="00E76EB1"/>
    <w:rsid w:val="00E900AA"/>
    <w:rsid w:val="00EA1469"/>
    <w:rsid w:val="00EA389B"/>
    <w:rsid w:val="00EA3F85"/>
    <w:rsid w:val="00EA562B"/>
    <w:rsid w:val="00ED6E48"/>
    <w:rsid w:val="00F03CFE"/>
    <w:rsid w:val="00F1123A"/>
    <w:rsid w:val="00F62AB8"/>
    <w:rsid w:val="00F63C1A"/>
    <w:rsid w:val="00FD24A5"/>
    <w:rsid w:val="03353615"/>
    <w:rsid w:val="05191841"/>
    <w:rsid w:val="08C54DAB"/>
    <w:rsid w:val="09776735"/>
    <w:rsid w:val="113E0364"/>
    <w:rsid w:val="11C62027"/>
    <w:rsid w:val="173C6EE8"/>
    <w:rsid w:val="19886273"/>
    <w:rsid w:val="29E76B67"/>
    <w:rsid w:val="2A385615"/>
    <w:rsid w:val="2F8527E9"/>
    <w:rsid w:val="3380568E"/>
    <w:rsid w:val="36096F36"/>
    <w:rsid w:val="3A80103E"/>
    <w:rsid w:val="3F9501A6"/>
    <w:rsid w:val="4097031D"/>
    <w:rsid w:val="484A0188"/>
    <w:rsid w:val="4AF058AE"/>
    <w:rsid w:val="4D9A5B1B"/>
    <w:rsid w:val="51882D17"/>
    <w:rsid w:val="56286533"/>
    <w:rsid w:val="574D00A2"/>
    <w:rsid w:val="593A0A5A"/>
    <w:rsid w:val="632C3281"/>
    <w:rsid w:val="64E77440"/>
    <w:rsid w:val="698067CB"/>
    <w:rsid w:val="69A973BA"/>
    <w:rsid w:val="6C63721D"/>
    <w:rsid w:val="6F8D6E36"/>
    <w:rsid w:val="79D37F29"/>
    <w:rsid w:val="7B177DBC"/>
    <w:rsid w:val="7CAD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rPr>
      <w:rFonts w:ascii="Cambria" w:hAnsi="Cambria"/>
    </w:rPr>
  </w:style>
  <w:style w:type="paragraph" w:styleId="3">
    <w:name w:val="Body Text Indent"/>
    <w:basedOn w:val="1"/>
    <w:link w:val="16"/>
    <w:qFormat/>
    <w:uiPriority w:val="0"/>
    <w:pPr>
      <w:spacing w:line="360" w:lineRule="auto"/>
      <w:ind w:firstLine="420"/>
    </w:pPr>
    <w:rPr>
      <w:rFonts w:ascii="Cambria" w:hAnsi="Cambria"/>
      <w:szCs w:val="20"/>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7"/>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99"/>
    <w:rPr>
      <w:b/>
      <w:bCs/>
    </w:rPr>
  </w:style>
  <w:style w:type="character" w:styleId="11">
    <w:name w:val="page number"/>
    <w:qFormat/>
    <w:uiPriority w:val="0"/>
  </w:style>
  <w:style w:type="character" w:styleId="12">
    <w:name w:val="Hyperlink"/>
    <w:qFormat/>
    <w:uiPriority w:val="0"/>
    <w:rPr>
      <w:color w:val="0000FF"/>
      <w:u w:val="non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正文文本 字符"/>
    <w:basedOn w:val="9"/>
    <w:link w:val="2"/>
    <w:qFormat/>
    <w:uiPriority w:val="0"/>
    <w:rPr>
      <w:rFonts w:ascii="Cambria" w:hAnsi="Cambria" w:eastAsia="宋体" w:cs="Times New Roman"/>
      <w:kern w:val="2"/>
      <w:sz w:val="21"/>
      <w:szCs w:val="24"/>
    </w:rPr>
  </w:style>
  <w:style w:type="character" w:customStyle="1" w:styleId="16">
    <w:name w:val="正文文本缩进 字符"/>
    <w:basedOn w:val="9"/>
    <w:link w:val="3"/>
    <w:qFormat/>
    <w:uiPriority w:val="0"/>
    <w:rPr>
      <w:rFonts w:ascii="Cambria" w:hAnsi="Cambria" w:eastAsia="宋体" w:cs="Times New Roman"/>
      <w:kern w:val="2"/>
      <w:sz w:val="21"/>
    </w:rPr>
  </w:style>
  <w:style w:type="character" w:customStyle="1" w:styleId="17">
    <w:name w:val="正文文本缩进 3 字符"/>
    <w:basedOn w:val="9"/>
    <w:link w:val="6"/>
    <w:qFormat/>
    <w:uiPriority w:val="0"/>
    <w:rPr>
      <w:rFonts w:ascii="Cambria" w:hAnsi="Cambria"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6368</Words>
  <Characters>6770</Characters>
  <Lines>50</Lines>
  <Paragraphs>14</Paragraphs>
  <TotalTime>28</TotalTime>
  <ScaleCrop>false</ScaleCrop>
  <LinksUpToDate>false</LinksUpToDate>
  <CharactersWithSpaces>7402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2024-10-31T07:15:00Z</dcterms:created>
  <dc:creator>0002219</dc:creator>
  <cp:lastModifiedBy>邓芳</cp:lastModifiedBy>
  <dcterms:modified xsi:type="dcterms:W3CDTF">2026-01-14T05:46:51Z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eyJoZGlkIjoiMzRjOTdiYjNmYzVjN2YyZmFlYTg3MmViZDk3ODEzZDMiLCJ1c2VySWQiOiIxNjc5ODg5MjUzIn0=</vt:lpwstr>
  </property>
  <property fmtid="{D5CDD505-2E9C-101B-9397-08002B2CF9AE}" pid="4" name="ICV">
    <vt:lpwstr>8E3A57D61E1344DE838DD8C90DADB5EE_12</vt:lpwstr>
  </property>
</Properties>
</file>