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749F4">
      <w:pPr>
        <w:widowControl/>
        <w:shd w:val="clear" w:color="auto" w:fill="FFFFFF"/>
        <w:adjustRightInd w:val="0"/>
        <w:snapToGrid w:val="0"/>
        <w:spacing w:line="360" w:lineRule="auto"/>
        <w:jc w:val="center"/>
        <w:rPr>
          <w:rFonts w:hint="default" w:ascii="仿宋" w:hAnsi="仿宋" w:eastAsia="仿宋" w:cs="仿宋"/>
          <w:b/>
          <w:bCs/>
          <w:kern w:val="0"/>
          <w:sz w:val="36"/>
          <w:szCs w:val="36"/>
          <w:highlight w:val="none"/>
          <w:lang w:val="en-US" w:eastAsia="zh-CN"/>
        </w:rPr>
      </w:pPr>
      <w:r>
        <w:rPr>
          <w:rFonts w:hint="eastAsia" w:ascii="仿宋" w:hAnsi="仿宋" w:eastAsia="仿宋" w:cs="仿宋"/>
          <w:b/>
          <w:bCs/>
          <w:kern w:val="0"/>
          <w:sz w:val="36"/>
          <w:szCs w:val="36"/>
          <w:highlight w:val="none"/>
          <w:lang w:eastAsia="zh-CN"/>
        </w:rPr>
        <w:t>蒙牛乳业常温事业部和林三厂软化水管道更换项目采购</w:t>
      </w: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val="en-US" w:eastAsia="zh-CN"/>
        </w:rPr>
        <w:t>（二次）</w:t>
      </w:r>
    </w:p>
    <w:p w14:paraId="12D2142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蒙牛乳业常温事业部和林三厂软化水管道更换项目采购</w:t>
      </w:r>
      <w:r>
        <w:rPr>
          <w:rFonts w:hint="eastAsia" w:ascii="仿宋" w:hAnsi="仿宋" w:eastAsia="仿宋" w:cs="仿宋"/>
          <w:sz w:val="28"/>
          <w:szCs w:val="28"/>
          <w:highlight w:val="none"/>
        </w:rPr>
        <w:t>进行竞争性谈判，欢迎符合资格条件的投标人参加。</w:t>
      </w:r>
    </w:p>
    <w:p w14:paraId="3F6DC88B">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一、项目编号：MNCGJH-20260127-0010</w:t>
      </w:r>
    </w:p>
    <w:p w14:paraId="00D69EF4">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蒙牛乳业常温事业部和林三厂软化水管道更换项目采购</w:t>
      </w:r>
    </w:p>
    <w:p w14:paraId="69F8A0B4">
      <w:pPr>
        <w:pStyle w:val="2"/>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3BE09BB2">
      <w:pPr>
        <w:adjustRightInd w:val="0"/>
        <w:snapToGrid w:val="0"/>
        <w:spacing w:line="360" w:lineRule="auto"/>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rPr>
        <w:t>和林三厂供车间软化水主管为碳钢材质，管道长度为从动力到车间走廊112米左右，杀菌支管62米，</w:t>
      </w:r>
      <w:r>
        <w:rPr>
          <w:rFonts w:hint="eastAsia" w:ascii="仿宋_GB2312" w:eastAsia="仿宋_GB2312"/>
          <w:sz w:val="28"/>
          <w:szCs w:val="28"/>
          <w:highlight w:val="none"/>
          <w:lang w:val="en-US" w:eastAsia="zh-CN"/>
        </w:rPr>
        <w:t>需要进行维修、更换、改造。</w:t>
      </w:r>
    </w:p>
    <w:p w14:paraId="59ED15BC">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3EDC7FF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1、投标人必须是在中华人民共和国境内注册的具有独立法人资格的企业单位，</w:t>
      </w:r>
    </w:p>
    <w:p w14:paraId="7B79BFF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建筑机电工程专业承包乙级</w:t>
      </w:r>
      <w:r>
        <w:rPr>
          <w:rFonts w:hint="eastAsia" w:ascii="仿宋" w:hAnsi="仿宋" w:eastAsia="仿宋" w:cs="仿宋"/>
          <w:sz w:val="28"/>
          <w:szCs w:val="28"/>
          <w:highlight w:val="none"/>
        </w:rPr>
        <w:t>及以上资质(以上资质为住建部最新资质要求《住房和城乡建设部关于印发建设工程企业资质管理制度改革方案的通知》)。如投标人还未申办以上资质，投标人须具有建设行政主管部门颁发的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及以上资质，且资质证书在有效期内</w:t>
      </w:r>
      <w:r>
        <w:rPr>
          <w:rFonts w:hint="eastAsia" w:ascii="仿宋" w:hAnsi="仿宋" w:eastAsia="仿宋" w:cs="仿宋"/>
          <w:sz w:val="28"/>
          <w:szCs w:val="28"/>
          <w:highlight w:val="none"/>
          <w:lang w:eastAsia="zh-CN"/>
        </w:rPr>
        <w:t>；</w:t>
      </w:r>
    </w:p>
    <w:p w14:paraId="229BFCC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、投标人必须具有有效的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安全生产许可证</w:t>
      </w:r>
      <w:r>
        <w:rPr>
          <w:rFonts w:hint="eastAsia" w:ascii="仿宋" w:hAnsi="仿宋" w:eastAsia="仿宋" w:cs="仿宋"/>
          <w:sz w:val="28"/>
          <w:szCs w:val="28"/>
          <w:highlight w:val="none"/>
          <w:lang w:eastAsia="zh-CN"/>
        </w:rPr>
        <w:t>》；</w:t>
      </w:r>
    </w:p>
    <w:p w14:paraId="654076A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、投标人拟派项目经理须为在本企业注册的建造师，具备二级及以上注册建造师执业资格和有效的安全生产考核合格证书</w:t>
      </w:r>
      <w:r>
        <w:rPr>
          <w:rFonts w:hint="eastAsia" w:ascii="仿宋" w:hAnsi="仿宋" w:eastAsia="仿宋" w:cs="仿宋"/>
          <w:sz w:val="28"/>
          <w:szCs w:val="28"/>
          <w:highlight w:val="none"/>
          <w:lang w:eastAsia="zh-CN"/>
        </w:rPr>
        <w:t>；</w:t>
      </w:r>
    </w:p>
    <w:p w14:paraId="77DB42F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、投标人在“中华人民共和国应急管理部（https://www.mem.gov.cn/）”近一年内无公开曝光的安全事件</w:t>
      </w:r>
      <w:r>
        <w:rPr>
          <w:rFonts w:hint="eastAsia" w:ascii="仿宋" w:hAnsi="仿宋" w:eastAsia="仿宋" w:cs="仿宋"/>
          <w:sz w:val="28"/>
          <w:szCs w:val="28"/>
          <w:highlight w:val="none"/>
          <w:lang w:eastAsia="zh-CN"/>
        </w:rPr>
        <w:t>；</w:t>
      </w:r>
    </w:p>
    <w:p w14:paraId="3FAECD9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6、投标人必须具有一般纳税人资格；</w:t>
      </w:r>
    </w:p>
    <w:p w14:paraId="054DCA4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投标人须具有近1年</w:t>
      </w:r>
      <w:r>
        <w:rPr>
          <w:rFonts w:hint="eastAsia" w:ascii="仿宋" w:hAnsi="仿宋" w:eastAsia="仿宋" w:cs="仿宋"/>
          <w:sz w:val="28"/>
          <w:szCs w:val="28"/>
          <w:highlight w:val="none"/>
          <w:lang w:val="en-US" w:eastAsia="zh-CN"/>
        </w:rPr>
        <w:t>（2025年1月1日至今）</w:t>
      </w:r>
      <w:r>
        <w:rPr>
          <w:rFonts w:hint="eastAsia" w:ascii="仿宋" w:hAnsi="仿宋" w:eastAsia="仿宋" w:cs="仿宋"/>
          <w:sz w:val="28"/>
          <w:szCs w:val="28"/>
          <w:highlight w:val="none"/>
        </w:rPr>
        <w:t>任意3个月的依法纳税证明材料和社保缴纳证明材料；</w:t>
      </w:r>
    </w:p>
    <w:p w14:paraId="0D6D5F1F">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投标人须具有2023年1月1日至今2个及以上类似项目业绩（以合同为准）</w:t>
      </w:r>
      <w:r>
        <w:rPr>
          <w:rFonts w:hint="eastAsia" w:ascii="仿宋" w:hAnsi="仿宋" w:eastAsia="仿宋" w:cs="仿宋"/>
          <w:sz w:val="28"/>
          <w:szCs w:val="28"/>
          <w:highlight w:val="none"/>
          <w:lang w:eastAsia="zh-CN"/>
        </w:rPr>
        <w:t>；</w:t>
      </w:r>
    </w:p>
    <w:p w14:paraId="23158801">
      <w:pPr>
        <w:adjustRightInd w:val="0"/>
        <w:snapToGrid w:val="0"/>
        <w:spacing w:line="360" w:lineRule="auto"/>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9、投标人须具有（2022年至2024年）财务报表或经第三方审计的财务报告（新成立企业提供成立年度至投标截止日的财务审计报告或财务报表）</w:t>
      </w:r>
      <w:r>
        <w:rPr>
          <w:rFonts w:hint="eastAsia" w:ascii="仿宋" w:hAnsi="仿宋" w:eastAsia="仿宋" w:cs="仿宋"/>
          <w:color w:val="000000"/>
          <w:sz w:val="28"/>
          <w:szCs w:val="28"/>
          <w:highlight w:val="none"/>
          <w:lang w:eastAsia="zh-CN"/>
        </w:rPr>
        <w:t>；</w:t>
      </w:r>
    </w:p>
    <w:p w14:paraId="46C7CF9D">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1CEFC7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41B7887A">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1EC91D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、不接受中粮及蒙牛供应商黑名单（</w:t>
      </w:r>
      <w:r>
        <w:rPr>
          <w:rFonts w:hint="eastAsia" w:ascii="仿宋" w:hAnsi="仿宋" w:eastAsia="仿宋" w:cs="仿宋"/>
          <w:sz w:val="28"/>
          <w:szCs w:val="28"/>
          <w:highlight w:val="none"/>
          <w:lang w:val="en-US" w:eastAsia="zh-CN"/>
        </w:rPr>
        <w:tab/>
      </w:r>
      <w:r>
        <w:rPr>
          <w:rFonts w:hint="eastAsia" w:ascii="仿宋" w:hAnsi="仿宋" w:eastAsia="仿宋" w:cs="仿宋"/>
          <w:sz w:val="28"/>
          <w:szCs w:val="28"/>
          <w:highlight w:val="none"/>
        </w:rPr>
        <w:t>以蒙牛集团采购招标管理部下发的黑名单为准）的企业参与投标。</w:t>
      </w:r>
    </w:p>
    <w:p w14:paraId="3FEEDA3E">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610F777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615654D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467C2B57">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64D18B3C">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759D90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5E1ADAC9">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362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2025年1月1日至今任意3个月）在本单位的社保证明材料</w:t>
      </w:r>
      <w:r>
        <w:rPr>
          <w:rFonts w:hint="eastAsia" w:ascii="仿宋" w:hAnsi="仿宋" w:eastAsia="仿宋" w:cs="仿宋"/>
          <w:sz w:val="28"/>
          <w:szCs w:val="28"/>
          <w:highlight w:val="none"/>
        </w:rPr>
        <w:t>。</w:t>
      </w:r>
    </w:p>
    <w:p w14:paraId="1000C957">
      <w:pPr>
        <w:numPr>
          <w:ilvl w:val="0"/>
          <w:numId w:val="0"/>
        </w:numPr>
        <w:adjustRightInd w:val="0"/>
        <w:snapToGrid w:val="0"/>
        <w:spacing w:line="360" w:lineRule="auto"/>
        <w:ind w:firstLine="560" w:firstLineChars="200"/>
        <w:rPr>
          <w:rFonts w:hint="eastAsia" w:eastAsia="仿宋"/>
          <w:highlight w:val="none"/>
          <w:lang w:val="en-US" w:eastAsia="zh-CN"/>
        </w:rPr>
      </w:pPr>
      <w:r>
        <w:rPr>
          <w:rFonts w:hint="eastAsia" w:ascii="仿宋" w:hAnsi="仿宋" w:eastAsia="仿宋" w:cs="仿宋"/>
          <w:sz w:val="28"/>
          <w:szCs w:val="28"/>
          <w:highlight w:val="none"/>
          <w:lang w:val="en-US" w:eastAsia="zh-CN"/>
        </w:rPr>
        <w:t>（3）提供</w:t>
      </w:r>
      <w:r>
        <w:rPr>
          <w:rFonts w:hint="eastAsia" w:ascii="仿宋" w:hAnsi="仿宋" w:eastAsia="仿宋" w:cs="仿宋"/>
          <w:sz w:val="28"/>
          <w:szCs w:val="28"/>
          <w:highlight w:val="none"/>
        </w:rPr>
        <w:t>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乙级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建筑机电工程专业承包乙</w:t>
      </w:r>
      <w:r>
        <w:rPr>
          <w:rFonts w:hint="eastAsia" w:ascii="仿宋" w:hAnsi="仿宋" w:eastAsia="仿宋" w:cs="仿宋"/>
          <w:sz w:val="28"/>
          <w:szCs w:val="28"/>
          <w:highlight w:val="none"/>
        </w:rPr>
        <w:t>级及以上资质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(以上资质为住建部最新资质要求《住房和城乡建设部关于印发建设工程企业资质管理制度改革方案的通知》)。如投标人还未申办以上资质，投标人须提供建设行政主管部门颁发的</w:t>
      </w:r>
      <w:r>
        <w:rPr>
          <w:rFonts w:hint="eastAsia" w:ascii="仿宋" w:hAnsi="仿宋" w:eastAsia="仿宋" w:cs="仿宋"/>
          <w:color w:val="FF0000"/>
          <w:sz w:val="28"/>
          <w:szCs w:val="28"/>
          <w:highlight w:val="none"/>
        </w:rPr>
        <w:t>机电工程施工总承包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lang w:val="en-US" w:eastAsia="zh-CN"/>
        </w:rPr>
        <w:t>或</w:t>
      </w:r>
      <w:r>
        <w:rPr>
          <w:rFonts w:hint="eastAsia" w:ascii="仿宋" w:hAnsi="仿宋" w:eastAsia="仿宋" w:cs="仿宋"/>
          <w:color w:val="FF0000"/>
          <w:sz w:val="28"/>
          <w:szCs w:val="28"/>
          <w:highlight w:val="none"/>
        </w:rPr>
        <w:t>建筑机电安装工程专业承包</w:t>
      </w:r>
      <w:r>
        <w:rPr>
          <w:rFonts w:hint="eastAsia" w:ascii="仿宋" w:hAnsi="仿宋" w:eastAsia="仿宋" w:cs="仿宋"/>
          <w:color w:val="FF0000"/>
          <w:sz w:val="28"/>
          <w:szCs w:val="28"/>
          <w:highlight w:val="none"/>
          <w:lang w:val="en-US" w:eastAsia="zh-CN"/>
        </w:rPr>
        <w:t>三</w:t>
      </w:r>
      <w:r>
        <w:rPr>
          <w:rFonts w:hint="eastAsia" w:ascii="仿宋" w:hAnsi="仿宋" w:eastAsia="仿宋" w:cs="仿宋"/>
          <w:color w:val="FF0000"/>
          <w:sz w:val="28"/>
          <w:szCs w:val="28"/>
          <w:highlight w:val="none"/>
        </w:rPr>
        <w:t>级</w:t>
      </w:r>
      <w:r>
        <w:rPr>
          <w:rFonts w:hint="eastAsia" w:ascii="仿宋" w:hAnsi="仿宋" w:eastAsia="仿宋" w:cs="仿宋"/>
          <w:sz w:val="28"/>
          <w:szCs w:val="28"/>
          <w:highlight w:val="none"/>
        </w:rPr>
        <w:t>及以上资质</w:t>
      </w:r>
      <w:r>
        <w:rPr>
          <w:rFonts w:hint="eastAsia" w:ascii="仿宋" w:hAnsi="仿宋" w:eastAsia="仿宋" w:cs="仿宋"/>
          <w:sz w:val="28"/>
          <w:szCs w:val="28"/>
          <w:highlight w:val="none"/>
          <w:lang w:val="en-US" w:eastAsia="zh-CN"/>
        </w:rPr>
        <w:t>证书</w:t>
      </w:r>
      <w:r>
        <w:rPr>
          <w:rFonts w:hint="eastAsia" w:ascii="仿宋" w:hAnsi="仿宋" w:eastAsia="仿宋" w:cs="仿宋"/>
          <w:sz w:val="28"/>
          <w:szCs w:val="28"/>
          <w:highlight w:val="none"/>
        </w:rPr>
        <w:t>，且资质证书在有效期内</w:t>
      </w:r>
      <w:r>
        <w:rPr>
          <w:rFonts w:hint="eastAsia" w:ascii="仿宋" w:hAnsi="仿宋" w:eastAsia="仿宋" w:cs="仿宋"/>
          <w:sz w:val="28"/>
          <w:szCs w:val="28"/>
          <w:highlight w:val="none"/>
          <w:lang w:eastAsia="zh-CN"/>
        </w:rPr>
        <w:t>；</w:t>
      </w:r>
    </w:p>
    <w:p w14:paraId="402DE2FB">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提供有效的《安全生产许可证》；</w:t>
      </w:r>
    </w:p>
    <w:p w14:paraId="19F4D0D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（5）提供拟派项目经理须为在本企业注册的专业二级及以上注册建造师证书和有效的安全生产考核合格证证书</w:t>
      </w:r>
      <w:r>
        <w:rPr>
          <w:rFonts w:hint="eastAsia" w:ascii="仿宋" w:hAnsi="仿宋" w:eastAsia="仿宋" w:cs="仿宋"/>
          <w:sz w:val="28"/>
          <w:szCs w:val="28"/>
          <w:highlight w:val="none"/>
          <w:lang w:eastAsia="zh-CN"/>
        </w:rPr>
        <w:t>；</w:t>
      </w:r>
    </w:p>
    <w:p w14:paraId="13CC0AF6">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（6）提供“中华人民共和国应急管理部（https://www.mem.gov.cn/）”近一年内无公开曝光的安全事件；</w:t>
      </w:r>
    </w:p>
    <w:p w14:paraId="5530C634">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7）提供企业一般纳税人认定资格证明材料及</w:t>
      </w:r>
      <w:r>
        <w:rPr>
          <w:rFonts w:hint="eastAsia" w:ascii="仿宋" w:hAnsi="仿宋" w:eastAsia="仿宋" w:cs="仿宋"/>
          <w:color w:val="000000"/>
          <w:sz w:val="28"/>
          <w:szCs w:val="28"/>
          <w:highlight w:val="none"/>
        </w:rPr>
        <w:t>提供已开出税率</w:t>
      </w:r>
      <w:r>
        <w:rPr>
          <w:rFonts w:hint="eastAsia" w:ascii="仿宋" w:hAnsi="仿宋" w:eastAsia="仿宋" w:cs="仿宋"/>
          <w:color w:val="000000"/>
          <w:sz w:val="28"/>
          <w:szCs w:val="28"/>
          <w:highlight w:val="none"/>
          <w:lang w:val="en-US" w:eastAsia="zh-CN"/>
        </w:rPr>
        <w:t>9%和13%的</w:t>
      </w:r>
      <w:r>
        <w:rPr>
          <w:rFonts w:hint="eastAsia" w:ascii="仿宋" w:hAnsi="仿宋" w:eastAsia="仿宋" w:cs="仿宋"/>
          <w:sz w:val="28"/>
          <w:szCs w:val="28"/>
          <w:highlight w:val="none"/>
        </w:rPr>
        <w:t>增值税专用发票</w:t>
      </w:r>
      <w:r>
        <w:rPr>
          <w:rFonts w:hint="eastAsia" w:ascii="仿宋" w:hAnsi="仿宋" w:eastAsia="仿宋" w:cs="仿宋"/>
          <w:color w:val="000000"/>
          <w:sz w:val="28"/>
          <w:szCs w:val="28"/>
          <w:highlight w:val="none"/>
        </w:rPr>
        <w:t>复印件</w:t>
      </w:r>
      <w:r>
        <w:rPr>
          <w:rFonts w:hint="eastAsia" w:ascii="仿宋" w:hAnsi="仿宋" w:eastAsia="仿宋" w:cs="仿宋"/>
          <w:color w:val="000000"/>
          <w:sz w:val="28"/>
          <w:szCs w:val="28"/>
          <w:highlight w:val="none"/>
          <w:lang w:eastAsia="zh-CN"/>
        </w:rPr>
        <w:t>。</w:t>
      </w:r>
    </w:p>
    <w:p w14:paraId="74D3305C">
      <w:pPr>
        <w:numPr>
          <w:ilvl w:val="0"/>
          <w:numId w:val="0"/>
        </w:num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提供企业最近1年（2025年1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6B80A892">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提供2023年1月1日至今2个及以上类似项目业绩（以合同为准）。</w:t>
      </w:r>
    </w:p>
    <w:p w14:paraId="6E13360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（10）提供2022年至2024年经过第三方专业审计机构审计的财务报告或财务报表（新成立企业提供成立年度至投标截止日的财务审计报告或财务报表）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29BB2EC9">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本企业未被列入国家企业信用信息公示系统（http://www.gsxt.gov.cn/index.html）严重违法失信企业名单的证明材料。</w:t>
      </w:r>
    </w:p>
    <w:p w14:paraId="37D5A34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D96351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3B03BE99">
      <w:pPr>
        <w:adjustRightInd w:val="0"/>
        <w:snapToGrid w:val="0"/>
        <w:spacing w:line="360" w:lineRule="auto"/>
        <w:ind w:firstLine="560" w:firstLineChars="2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6EF87D8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（15）提供《蒙牛集团工程设备采购业务供应商管理8条红线确认书》。（附件6）</w:t>
      </w:r>
    </w:p>
    <w:p w14:paraId="11814249">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（16）提供诚信合作廉洁承诺书。（附件7）</w:t>
      </w:r>
    </w:p>
    <w:p w14:paraId="59B3DEB5">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4F53584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36CCC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52491823">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1C1A7D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4D7BB3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w:t>
      </w:r>
      <w:r>
        <w:rPr>
          <w:rFonts w:hint="eastAsia" w:ascii="仿宋" w:hAnsi="仿宋" w:eastAsia="仿宋" w:cs="仿宋"/>
          <w:sz w:val="28"/>
          <w:szCs w:val="28"/>
          <w:highlight w:val="none"/>
          <w:u w:val="single"/>
          <w:lang w:val="en-US" w:eastAsia="zh-CN"/>
        </w:rPr>
        <w:t>026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bookmarkStart w:id="3" w:name="_GoBack"/>
      <w:bookmarkEnd w:id="3"/>
    </w:p>
    <w:p w14:paraId="50874F7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874BAB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1905B9D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7C0F52D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117D578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03ABDD4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2D933B1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6A4C0E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03</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18</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536883A2">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4FDBD9F4">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A43D9F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9E440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4C670E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5092C0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3024411A">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54608EF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1CB401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9F4E0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3172DFEF">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15E8C258">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14F98453">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7CD79DD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162DCF52">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2CBBE7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2F9663">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33A530">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4608B94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6B801C41">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5B526B9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5DAD7656">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0B501B51">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6487CD2">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5"/>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076CD400">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363915F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4C97CF1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2ED854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142CF16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1438BCB7">
      <w:pPr>
        <w:adjustRightInd w:val="0"/>
        <w:snapToGrid w:val="0"/>
        <w:spacing w:line="360" w:lineRule="auto"/>
        <w:ind w:firstLine="560" w:firstLineChars="200"/>
        <w:rPr>
          <w:rFonts w:hint="eastAsia" w:ascii="仿宋" w:hAnsi="仿宋" w:eastAsia="仿宋" w:cs="仿宋"/>
          <w:sz w:val="28"/>
          <w:szCs w:val="28"/>
          <w:highlight w:val="none"/>
        </w:rPr>
      </w:pPr>
    </w:p>
    <w:p w14:paraId="710F5C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4D0F5C0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5F94964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938A716">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65DB02C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2CAE6067">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E9ADDA8">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29E436E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7、诚信合作廉洁承诺书</w:t>
      </w:r>
    </w:p>
    <w:p w14:paraId="2852A6CF">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61DF744">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2B7F7022">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p>
    <w:p w14:paraId="2ACDEAE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298A22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084433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674EFB7C">
      <w:pPr>
        <w:spacing w:line="240" w:lineRule="auto"/>
        <w:jc w:val="center"/>
        <w:rPr>
          <w:rFonts w:hint="eastAsia" w:ascii="仿宋" w:hAnsi="仿宋" w:eastAsia="仿宋" w:cs="仿宋"/>
          <w:b/>
          <w:sz w:val="28"/>
          <w:szCs w:val="28"/>
          <w:highlight w:val="none"/>
        </w:rPr>
      </w:pPr>
    </w:p>
    <w:p w14:paraId="135E0E68">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4266EEB3">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01978A53">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0E221B34">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1772E5E0">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4E94EC63">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465D9BA6">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33CD56A3">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734EB89F">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E370358">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49BD42E">
      <w:pPr>
        <w:spacing w:line="240" w:lineRule="auto"/>
        <w:rPr>
          <w:rFonts w:hint="eastAsia" w:ascii="仿宋" w:hAnsi="仿宋" w:eastAsia="仿宋" w:cs="仿宋"/>
          <w:b/>
          <w:kern w:val="0"/>
          <w:sz w:val="28"/>
          <w:szCs w:val="28"/>
          <w:highlight w:val="none"/>
        </w:rPr>
      </w:pPr>
    </w:p>
    <w:tbl>
      <w:tblPr>
        <w:tblStyle w:val="12"/>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highlight w:val="none"/>
              </w:rPr>
            </w:pPr>
          </w:p>
        </w:tc>
      </w:tr>
    </w:tbl>
    <w:p w14:paraId="62464961">
      <w:pPr>
        <w:spacing w:line="240" w:lineRule="auto"/>
        <w:jc w:val="center"/>
        <w:rPr>
          <w:rFonts w:hint="eastAsia" w:ascii="仿宋" w:hAnsi="仿宋" w:eastAsia="仿宋" w:cs="仿宋"/>
          <w:b/>
          <w:kern w:val="0"/>
          <w:sz w:val="28"/>
          <w:szCs w:val="28"/>
          <w:highlight w:val="none"/>
        </w:rPr>
      </w:pPr>
    </w:p>
    <w:p w14:paraId="4D0DCC96">
      <w:pPr>
        <w:spacing w:line="240" w:lineRule="auto"/>
        <w:jc w:val="center"/>
        <w:rPr>
          <w:rFonts w:hint="eastAsia" w:ascii="仿宋" w:hAnsi="仿宋" w:eastAsia="仿宋" w:cs="仿宋"/>
          <w:b/>
          <w:kern w:val="0"/>
          <w:sz w:val="28"/>
          <w:szCs w:val="28"/>
          <w:highlight w:val="none"/>
        </w:rPr>
      </w:pPr>
    </w:p>
    <w:p w14:paraId="116F4E6A">
      <w:pPr>
        <w:spacing w:line="240" w:lineRule="auto"/>
        <w:jc w:val="center"/>
        <w:rPr>
          <w:rFonts w:hint="eastAsia" w:ascii="仿宋" w:hAnsi="仿宋" w:eastAsia="仿宋" w:cs="仿宋"/>
          <w:b/>
          <w:kern w:val="0"/>
          <w:sz w:val="28"/>
          <w:szCs w:val="28"/>
          <w:highlight w:val="none"/>
        </w:rPr>
      </w:pPr>
    </w:p>
    <w:p w14:paraId="6FBB56AE">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1F14F5E4">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655FDCCE">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73B3B9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B7A69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574977E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40006B4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eastAsia"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eastAsia" w:ascii="仿宋" w:hAnsi="仿宋" w:eastAsia="仿宋" w:cs="仿宋"/>
          <w:color w:val="000000"/>
          <w:sz w:val="28"/>
          <w:szCs w:val="28"/>
          <w:highlight w:val="none"/>
          <w:woUserID w:val="1"/>
        </w:rPr>
      </w:pPr>
      <w:r>
        <w:rPr>
          <w:rFonts w:hint="eastAsia"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0A66674B">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2"/>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63B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4541" w:type="dxa"/>
          </w:tcPr>
          <w:p w14:paraId="5A9FDE9A">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5CE59925">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r w14:paraId="451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9" w:hRule="atLeast"/>
          <w:jc w:val="center"/>
        </w:trPr>
        <w:tc>
          <w:tcPr>
            <w:tcW w:w="4541" w:type="dxa"/>
            <w:vAlign w:val="center"/>
          </w:tcPr>
          <w:p w14:paraId="2A3F26C6">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6184A03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r w14:paraId="27A3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8" w:hRule="atLeast"/>
          <w:jc w:val="center"/>
        </w:trPr>
        <w:tc>
          <w:tcPr>
            <w:tcW w:w="4541" w:type="dxa"/>
            <w:vAlign w:val="center"/>
          </w:tcPr>
          <w:p w14:paraId="171FA424">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4488" w:type="dxa"/>
            <w:vAlign w:val="center"/>
          </w:tcPr>
          <w:p w14:paraId="1807F14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w:t>
            </w:r>
          </w:p>
        </w:tc>
      </w:tr>
    </w:tbl>
    <w:p w14:paraId="3C883CF8">
      <w:pPr>
        <w:spacing w:line="240" w:lineRule="auto"/>
        <w:jc w:val="both"/>
        <w:rPr>
          <w:rFonts w:hint="eastAsia" w:ascii="仿宋" w:hAnsi="仿宋" w:eastAsia="仿宋" w:cs="仿宋"/>
          <w:b/>
          <w:sz w:val="28"/>
          <w:szCs w:val="28"/>
          <w:highlight w:val="none"/>
        </w:rPr>
      </w:pPr>
    </w:p>
    <w:p w14:paraId="0D57EA1C">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6A9EFF9E">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19397BE5">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A7BD93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F01F2F1">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36611C82">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489B1C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206E2ACC">
      <w:pPr>
        <w:spacing w:line="240" w:lineRule="auto"/>
        <w:rPr>
          <w:rFonts w:hint="eastAsia" w:ascii="仿宋" w:hAnsi="仿宋" w:eastAsia="仿宋" w:cs="仿宋"/>
          <w:sz w:val="28"/>
          <w:szCs w:val="28"/>
          <w:highlight w:val="none"/>
        </w:rPr>
      </w:pPr>
    </w:p>
    <w:p w14:paraId="3D6075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CC585E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4A68EBA5">
      <w:pPr>
        <w:spacing w:line="240" w:lineRule="auto"/>
        <w:rPr>
          <w:rFonts w:hint="eastAsia" w:ascii="仿宋" w:hAnsi="仿宋" w:eastAsia="仿宋" w:cs="仿宋"/>
          <w:sz w:val="28"/>
          <w:szCs w:val="28"/>
          <w:highlight w:val="none"/>
        </w:rPr>
      </w:pPr>
    </w:p>
    <w:p w14:paraId="65BF2EA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7544BA2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5D1FF64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3937CC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1C92A4A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3568459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4C8A3FE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60B46B3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6CB3AAD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16E4D94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59E353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478C91F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51D7C70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36CCF3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76EDE7B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75830F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74F5677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6C4B4A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7F256097">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637F2B33">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20DF14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0052BEB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65D1E61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77AB82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2A057AF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278D82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627EC3D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4E628498">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4DA400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2C0AEB3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03F4B76B">
      <w:pPr>
        <w:spacing w:line="240" w:lineRule="auto"/>
        <w:jc w:val="left"/>
        <w:rPr>
          <w:rFonts w:hint="eastAsia" w:ascii="仿宋" w:hAnsi="仿宋" w:eastAsia="仿宋" w:cs="仿宋"/>
          <w:sz w:val="28"/>
          <w:szCs w:val="28"/>
          <w:highlight w:val="none"/>
        </w:rPr>
      </w:pPr>
    </w:p>
    <w:p w14:paraId="209E92D0">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27F52601">
      <w:pPr>
        <w:spacing w:line="240" w:lineRule="auto"/>
        <w:jc w:val="left"/>
        <w:rPr>
          <w:rFonts w:hint="eastAsia" w:ascii="仿宋" w:hAnsi="仿宋" w:eastAsia="仿宋" w:cs="仿宋"/>
          <w:sz w:val="28"/>
          <w:szCs w:val="28"/>
          <w:highlight w:val="none"/>
        </w:rPr>
      </w:pPr>
    </w:p>
    <w:p w14:paraId="04ECA53F">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0C0F42A3">
      <w:pPr>
        <w:spacing w:line="240" w:lineRule="auto"/>
        <w:jc w:val="left"/>
        <w:rPr>
          <w:rFonts w:hint="eastAsia" w:ascii="仿宋" w:hAnsi="仿宋" w:eastAsia="仿宋" w:cs="仿宋"/>
          <w:sz w:val="28"/>
          <w:szCs w:val="28"/>
          <w:highlight w:val="none"/>
        </w:rPr>
      </w:pPr>
    </w:p>
    <w:p w14:paraId="1E3A3A4D">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03D0AA1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6FBE5EB">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1CDE53F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85C173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32C4B38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蒙牛乳业</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项目</w:t>
      </w:r>
      <w:r>
        <w:rPr>
          <w:rFonts w:hint="eastAsia" w:ascii="仿宋" w:hAnsi="仿宋" w:eastAsia="仿宋" w:cs="仿宋"/>
          <w:color w:val="000000" w:themeColor="text1"/>
          <w:sz w:val="28"/>
          <w:szCs w:val="28"/>
          <w:highlight w:val="none"/>
          <w:lang w:bidi="ar"/>
          <w14:textFill>
            <w14:solidFill>
              <w14:schemeClr w14:val="tx1"/>
            </w14:solidFill>
          </w14:textFill>
        </w:rPr>
        <w:t>（项目编号：</w:t>
      </w:r>
      <w:r>
        <w:rPr>
          <w:rFonts w:hint="eastAsia" w:ascii="仿宋" w:hAnsi="仿宋" w:eastAsia="仿宋" w:cs="仿宋"/>
          <w:b/>
          <w:bCs/>
          <w:color w:val="000000" w:themeColor="text1"/>
          <w:sz w:val="28"/>
          <w:szCs w:val="28"/>
          <w:highlight w:val="none"/>
          <w:u w:val="single"/>
          <w:lang w:bidi="ar"/>
          <w14:textFill>
            <w14:solidFill>
              <w14:schemeClr w14:val="tx1"/>
            </w14:solidFill>
          </w14:textFill>
        </w:rPr>
        <w:t>MNCGJH-</w:t>
      </w:r>
      <w:r>
        <w:rPr>
          <w:rFonts w:hint="eastAsia" w:ascii="仿宋" w:hAnsi="仿宋" w:eastAsia="仿宋" w:cs="仿宋"/>
          <w:b/>
          <w:bCs/>
          <w:color w:val="000000" w:themeColor="text1"/>
          <w:sz w:val="28"/>
          <w:szCs w:val="28"/>
          <w:highlight w:val="none"/>
          <w:u w:val="single"/>
          <w:lang w:val="en-US" w:eastAsia="zh-CN" w:bidi="ar"/>
          <w14:textFill>
            <w14:solidFill>
              <w14:schemeClr w14:val="tx1"/>
            </w14:solidFill>
          </w14:textFill>
        </w:rPr>
        <w:t>*********</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sz w:val="28"/>
          <w:szCs w:val="28"/>
          <w:highlight w:val="none"/>
        </w:rPr>
        <w:t>"，并提交下述文件一份：</w:t>
      </w:r>
    </w:p>
    <w:p w14:paraId="7AF80F5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5D981F4B">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0D5A86D0">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0983D35">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highlight w:val="none"/>
        </w:rPr>
      </w:pPr>
    </w:p>
    <w:p w14:paraId="5C3DA791">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219DDB3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45BDC5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71E5FF20">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5"/>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7107580F">
      <w:pPr>
        <w:spacing w:line="240" w:lineRule="auto"/>
        <w:jc w:val="left"/>
        <w:rPr>
          <w:rFonts w:hint="eastAsia" w:ascii="仿宋" w:hAnsi="仿宋" w:eastAsia="仿宋" w:cs="仿宋"/>
          <w:sz w:val="28"/>
          <w:szCs w:val="28"/>
          <w:highlight w:val="none"/>
        </w:rPr>
      </w:pPr>
    </w:p>
    <w:p w14:paraId="0292747B">
      <w:pPr>
        <w:spacing w:line="240" w:lineRule="auto"/>
        <w:jc w:val="left"/>
        <w:rPr>
          <w:rFonts w:hint="eastAsia" w:ascii="仿宋" w:hAnsi="仿宋" w:eastAsia="仿宋" w:cs="仿宋"/>
          <w:sz w:val="28"/>
          <w:szCs w:val="28"/>
          <w:highlight w:val="none"/>
        </w:rPr>
      </w:pPr>
    </w:p>
    <w:p w14:paraId="2BCE953C">
      <w:pPr>
        <w:spacing w:line="240" w:lineRule="auto"/>
        <w:jc w:val="left"/>
        <w:rPr>
          <w:rFonts w:hint="eastAsia" w:ascii="仿宋" w:hAnsi="仿宋" w:eastAsia="仿宋" w:cs="仿宋"/>
          <w:sz w:val="28"/>
          <w:szCs w:val="28"/>
          <w:highlight w:val="none"/>
        </w:rPr>
      </w:pPr>
    </w:p>
    <w:p w14:paraId="1AA6B7A6">
      <w:pPr>
        <w:spacing w:line="240" w:lineRule="auto"/>
        <w:jc w:val="left"/>
        <w:rPr>
          <w:rFonts w:hint="eastAsia" w:ascii="仿宋" w:hAnsi="仿宋" w:eastAsia="仿宋" w:cs="仿宋"/>
          <w:sz w:val="28"/>
          <w:szCs w:val="28"/>
          <w:highlight w:val="none"/>
        </w:rPr>
      </w:pPr>
    </w:p>
    <w:p w14:paraId="7CF86166">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A3955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4FEC5DD6">
      <w:pPr>
        <w:pStyle w:val="20"/>
        <w:jc w:val="center"/>
        <w:rPr>
          <w:rFonts w:hint="eastAsia" w:ascii="仿宋" w:hAnsi="仿宋" w:eastAsia="仿宋" w:cs="仿宋"/>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27DBAD5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6E24EC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227E5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23DA84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13F950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9035BE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1981C2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77671B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10DA28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4F0B7E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52F3A0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E0DD09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4C2D92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31028F7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03A3EF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620D71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0B3CBFA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0C06C3C3">
      <w:pPr>
        <w:keepNext w:val="0"/>
        <w:keepLines w:val="0"/>
        <w:widowControl w:val="0"/>
        <w:suppressLineNumbers w:val="0"/>
        <w:wordWrap w:val="0"/>
        <w:autoSpaceDE w:val="0"/>
        <w:autoSpaceDN/>
        <w:spacing w:before="0" w:beforeAutospacing="0" w:after="0" w:afterAutospacing="0" w:line="240" w:lineRule="auto"/>
        <w:ind w:left="0" w:leftChars="0" w:right="0" w:rightChars="0" w:firstLine="1960" w:firstLineChars="700"/>
        <w:jc w:val="both"/>
        <w:rPr>
          <w:rFonts w:hint="default" w:ascii="仿宋" w:hAnsi="仿宋" w:eastAsia="仿宋" w:cs="仿宋"/>
          <w:i w:val="0"/>
          <w:iCs w:val="0"/>
          <w:caps w:val="0"/>
          <w:spacing w:val="0"/>
          <w:sz w:val="28"/>
          <w:szCs w:val="28"/>
          <w:highlight w:val="none"/>
          <w:shd w:val="clear" w:fill="FFFFFF"/>
          <w:lang w:val="en-US" w:eastAsia="zh-CN"/>
        </w:rPr>
      </w:pPr>
      <w:r>
        <w:rPr>
          <w:rFonts w:hint="eastAsia" w:ascii="仿宋" w:hAnsi="仿宋" w:eastAsia="仿宋" w:cs="仿宋"/>
          <w:i w:val="0"/>
          <w:iCs w:val="0"/>
          <w:caps w:val="0"/>
          <w:spacing w:val="0"/>
          <w:sz w:val="28"/>
          <w:szCs w:val="28"/>
          <w:highlight w:val="none"/>
          <w:shd w:val="clear" w:fill="FFFFFF"/>
          <w:lang w:val="en-US" w:eastAsia="zh-CN"/>
        </w:rPr>
        <w:t>投标单位（盖章）:</w:t>
      </w:r>
      <w:r>
        <w:rPr>
          <w:rFonts w:hint="eastAsia" w:ascii="仿宋" w:hAnsi="仿宋" w:eastAsia="仿宋" w:cs="仿宋"/>
          <w:kern w:val="2"/>
          <w:sz w:val="28"/>
          <w:szCs w:val="28"/>
          <w:highlight w:val="none"/>
          <w:u w:val="single"/>
          <w:lang w:val="en-US" w:eastAsia="zh-CN" w:bidi="ar"/>
          <w:woUserID w:val="1"/>
        </w:rPr>
        <w:t xml:space="preserve">                 </w:t>
      </w:r>
    </w:p>
    <w:p w14:paraId="1550BD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3EFBD5B5">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3366A79E">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0AB6012">
      <w:pPr>
        <w:spacing w:line="240" w:lineRule="auto"/>
        <w:jc w:val="left"/>
        <w:rPr>
          <w:rFonts w:hint="eastAsia" w:ascii="仿宋" w:hAnsi="仿宋" w:eastAsia="仿宋" w:cs="仿宋"/>
          <w:sz w:val="28"/>
          <w:szCs w:val="28"/>
          <w:highlight w:val="none"/>
        </w:rPr>
      </w:pPr>
    </w:p>
    <w:p w14:paraId="6B3DF881">
      <w:pPr>
        <w:spacing w:line="240" w:lineRule="auto"/>
        <w:jc w:val="left"/>
        <w:rPr>
          <w:rFonts w:hint="eastAsia" w:ascii="仿宋" w:hAnsi="仿宋" w:eastAsia="仿宋" w:cs="仿宋"/>
          <w:sz w:val="28"/>
          <w:szCs w:val="28"/>
          <w:highlight w:val="none"/>
        </w:rPr>
      </w:pPr>
    </w:p>
    <w:p w14:paraId="76F75CA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br w:type="page"/>
      </w:r>
    </w:p>
    <w:p w14:paraId="42BFAD94">
      <w:pPr>
        <w:pStyle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附件7</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47104BB4">
      <w:pPr>
        <w:pStyle w:val="4"/>
        <w:spacing w:before="159" w:line="230" w:lineRule="auto"/>
        <w:ind w:left="4437"/>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3F6725"/>
    <w:rsid w:val="01622091"/>
    <w:rsid w:val="018A26AE"/>
    <w:rsid w:val="01BA1D4A"/>
    <w:rsid w:val="022C10F3"/>
    <w:rsid w:val="0319454E"/>
    <w:rsid w:val="03667C72"/>
    <w:rsid w:val="044A0A97"/>
    <w:rsid w:val="045F5989"/>
    <w:rsid w:val="04864A9B"/>
    <w:rsid w:val="04CB4348"/>
    <w:rsid w:val="04CD5176"/>
    <w:rsid w:val="04D37589"/>
    <w:rsid w:val="05446710"/>
    <w:rsid w:val="055135C4"/>
    <w:rsid w:val="05F63A97"/>
    <w:rsid w:val="05FB7B8F"/>
    <w:rsid w:val="0608138F"/>
    <w:rsid w:val="06497A35"/>
    <w:rsid w:val="07216AE2"/>
    <w:rsid w:val="07715268"/>
    <w:rsid w:val="077524E5"/>
    <w:rsid w:val="0793267E"/>
    <w:rsid w:val="07F947ED"/>
    <w:rsid w:val="081E5734"/>
    <w:rsid w:val="088F7A1A"/>
    <w:rsid w:val="08CF0506"/>
    <w:rsid w:val="08D34766"/>
    <w:rsid w:val="08DB473A"/>
    <w:rsid w:val="08EF6AC2"/>
    <w:rsid w:val="095666E5"/>
    <w:rsid w:val="098E4DDC"/>
    <w:rsid w:val="09AE1D07"/>
    <w:rsid w:val="09E13D9B"/>
    <w:rsid w:val="0A191365"/>
    <w:rsid w:val="0A3127B5"/>
    <w:rsid w:val="0A5148B3"/>
    <w:rsid w:val="0A620AA0"/>
    <w:rsid w:val="0AC16ABD"/>
    <w:rsid w:val="0ACD1112"/>
    <w:rsid w:val="0B776CC6"/>
    <w:rsid w:val="0BB439AC"/>
    <w:rsid w:val="0BCE4606"/>
    <w:rsid w:val="0BF53A95"/>
    <w:rsid w:val="0C2A0F45"/>
    <w:rsid w:val="0C8C1339"/>
    <w:rsid w:val="0C975167"/>
    <w:rsid w:val="0D191BE1"/>
    <w:rsid w:val="0D2D4BF0"/>
    <w:rsid w:val="0D8C1FCE"/>
    <w:rsid w:val="0E7E0566"/>
    <w:rsid w:val="0EA42601"/>
    <w:rsid w:val="0EAA7742"/>
    <w:rsid w:val="0F476230"/>
    <w:rsid w:val="0F977B31"/>
    <w:rsid w:val="0F991612"/>
    <w:rsid w:val="0F9E3BE6"/>
    <w:rsid w:val="0FE34B96"/>
    <w:rsid w:val="110F5944"/>
    <w:rsid w:val="11B6503F"/>
    <w:rsid w:val="11BD13A5"/>
    <w:rsid w:val="129973FF"/>
    <w:rsid w:val="132C2A20"/>
    <w:rsid w:val="135E63ED"/>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9007D9"/>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565A3"/>
    <w:rsid w:val="2EDC2A13"/>
    <w:rsid w:val="2EEB4016"/>
    <w:rsid w:val="2F863B55"/>
    <w:rsid w:val="2FAF2966"/>
    <w:rsid w:val="30713277"/>
    <w:rsid w:val="311100D9"/>
    <w:rsid w:val="312E16A3"/>
    <w:rsid w:val="312E5487"/>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841209E"/>
    <w:rsid w:val="3848463C"/>
    <w:rsid w:val="38962EE8"/>
    <w:rsid w:val="38AE6967"/>
    <w:rsid w:val="3A086DB2"/>
    <w:rsid w:val="3A6A7888"/>
    <w:rsid w:val="3A7546EA"/>
    <w:rsid w:val="3A8B1AFB"/>
    <w:rsid w:val="3AF17DC9"/>
    <w:rsid w:val="3B950B19"/>
    <w:rsid w:val="3BA1126C"/>
    <w:rsid w:val="3C2E7B2E"/>
    <w:rsid w:val="3C4E3C34"/>
    <w:rsid w:val="3C7301F1"/>
    <w:rsid w:val="3CAF3C5D"/>
    <w:rsid w:val="3D48526E"/>
    <w:rsid w:val="3D792ACB"/>
    <w:rsid w:val="3D8C6A13"/>
    <w:rsid w:val="3DB8289D"/>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4930CC"/>
    <w:rsid w:val="45824297"/>
    <w:rsid w:val="45EF45C4"/>
    <w:rsid w:val="46052D96"/>
    <w:rsid w:val="46792BCF"/>
    <w:rsid w:val="468477C0"/>
    <w:rsid w:val="468679DC"/>
    <w:rsid w:val="46A0383F"/>
    <w:rsid w:val="46DB7B00"/>
    <w:rsid w:val="46EE6F59"/>
    <w:rsid w:val="48540789"/>
    <w:rsid w:val="48D26E94"/>
    <w:rsid w:val="492F1BC7"/>
    <w:rsid w:val="4981448B"/>
    <w:rsid w:val="49870082"/>
    <w:rsid w:val="49AD702E"/>
    <w:rsid w:val="49C96F4B"/>
    <w:rsid w:val="49DC7359"/>
    <w:rsid w:val="4A751D13"/>
    <w:rsid w:val="4ACB3DE1"/>
    <w:rsid w:val="4BAC561A"/>
    <w:rsid w:val="4C0439C1"/>
    <w:rsid w:val="4D915781"/>
    <w:rsid w:val="4D9C1893"/>
    <w:rsid w:val="4DB94ADB"/>
    <w:rsid w:val="4E4966F7"/>
    <w:rsid w:val="4E5D3C82"/>
    <w:rsid w:val="4E605D05"/>
    <w:rsid w:val="4EAC6863"/>
    <w:rsid w:val="4EFD4238"/>
    <w:rsid w:val="4EFD777B"/>
    <w:rsid w:val="4F034298"/>
    <w:rsid w:val="501F215E"/>
    <w:rsid w:val="505F2D88"/>
    <w:rsid w:val="507E32E1"/>
    <w:rsid w:val="514318D7"/>
    <w:rsid w:val="51581F75"/>
    <w:rsid w:val="51B743E4"/>
    <w:rsid w:val="5205698C"/>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832939"/>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84A0189"/>
    <w:rsid w:val="689418DC"/>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0A95EF1"/>
    <w:rsid w:val="71134821"/>
    <w:rsid w:val="71226D3A"/>
    <w:rsid w:val="713C553F"/>
    <w:rsid w:val="71D02427"/>
    <w:rsid w:val="71FA5FC9"/>
    <w:rsid w:val="721245BB"/>
    <w:rsid w:val="72206C66"/>
    <w:rsid w:val="7234149C"/>
    <w:rsid w:val="72443C1B"/>
    <w:rsid w:val="72CF51B0"/>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F224C3"/>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character" w:customStyle="1" w:styleId="16">
    <w:name w:val="页眉 字符"/>
    <w:basedOn w:val="14"/>
    <w:link w:val="8"/>
    <w:qFormat/>
    <w:uiPriority w:val="99"/>
    <w:rPr>
      <w:sz w:val="18"/>
      <w:szCs w:val="18"/>
    </w:rPr>
  </w:style>
  <w:style w:type="character" w:customStyle="1" w:styleId="17">
    <w:name w:val="页脚 字符"/>
    <w:basedOn w:val="14"/>
    <w:link w:val="7"/>
    <w:qFormat/>
    <w:uiPriority w:val="99"/>
    <w:rPr>
      <w:sz w:val="18"/>
      <w:szCs w:val="18"/>
    </w:rPr>
  </w:style>
  <w:style w:type="character" w:customStyle="1" w:styleId="18">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11652</Words>
  <Characters>12419</Characters>
  <Lines>83</Lines>
  <Paragraphs>23</Paragraphs>
  <TotalTime>30</TotalTime>
  <ScaleCrop>false</ScaleCrop>
  <LinksUpToDate>false</LinksUpToDate>
  <CharactersWithSpaces>13438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2025-02-15T14:44:00Z</dcterms:created>
  <dc:creator>0002219</dc:creator>
  <cp:lastModifiedBy>华晟</cp:lastModifiedBy>
  <dcterms:modified xsi:type="dcterms:W3CDTF">2026-02-25T03:08:38Z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