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7830F">
      <w:pPr>
        <w:spacing w:line="500" w:lineRule="exact"/>
        <w:ind w:right="23" w:rightChars="11"/>
        <w:jc w:val="center"/>
        <w:rPr>
          <w:rFonts w:hint="eastAsia" w:ascii="仿宋" w:hAnsi="仿宋" w:eastAsia="仿宋" w:cs="仿宋"/>
          <w:b/>
          <w:sz w:val="36"/>
          <w:szCs w:val="36"/>
          <w:highlight w:val="none"/>
          <w:u w:val="none"/>
          <w:lang w:eastAsia="zh-CN"/>
        </w:rPr>
      </w:pPr>
      <w:r>
        <w:rPr>
          <w:rFonts w:hint="eastAsia" w:ascii="仿宋" w:hAnsi="仿宋" w:eastAsia="仿宋" w:cs="仿宋"/>
          <w:b/>
          <w:sz w:val="36"/>
          <w:szCs w:val="36"/>
          <w:highlight w:val="none"/>
          <w:u w:val="none"/>
          <w:lang w:eastAsia="zh-CN"/>
        </w:rPr>
        <w:t>蒙牛乳业常温事业部高新工厂出售污水厂沼气项目</w:t>
      </w:r>
    </w:p>
    <w:p w14:paraId="7F8CA051">
      <w:pPr>
        <w:spacing w:line="500" w:lineRule="exact"/>
        <w:ind w:right="23" w:rightChars="11"/>
        <w:jc w:val="center"/>
        <w:rPr>
          <w:rFonts w:hint="eastAsia" w:ascii="仿宋" w:hAnsi="仿宋" w:eastAsia="仿宋" w:cs="仿宋"/>
          <w:b/>
          <w:sz w:val="36"/>
          <w:szCs w:val="36"/>
          <w:highlight w:val="none"/>
          <w:u w:val="none"/>
        </w:rPr>
      </w:pPr>
      <w:r>
        <w:rPr>
          <w:rFonts w:hint="eastAsia" w:ascii="仿宋" w:hAnsi="仿宋" w:eastAsia="仿宋" w:cs="仿宋"/>
          <w:b/>
          <w:sz w:val="36"/>
          <w:szCs w:val="36"/>
          <w:highlight w:val="none"/>
          <w:u w:val="none"/>
        </w:rPr>
        <w:t>中标结果公示</w:t>
      </w:r>
    </w:p>
    <w:p w14:paraId="775438E4">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项目名称：</w:t>
      </w:r>
      <w:r>
        <w:rPr>
          <w:rFonts w:hint="eastAsia" w:ascii="仿宋" w:hAnsi="仿宋" w:eastAsia="仿宋" w:cs="仿宋"/>
          <w:sz w:val="28"/>
          <w:szCs w:val="28"/>
          <w:highlight w:val="none"/>
          <w:u w:val="none"/>
          <w:lang w:eastAsia="zh-CN"/>
        </w:rPr>
        <w:t>蒙牛乳业常温事业部高新工厂出售污水厂沼气项目</w:t>
      </w:r>
    </w:p>
    <w:p w14:paraId="28DAB8E7">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项目编号：MNCGJH-20260108-0001</w:t>
      </w:r>
    </w:p>
    <w:p w14:paraId="1DF999AC">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bookmarkStart w:id="0" w:name="_GoBack"/>
      <w:bookmarkEnd w:id="0"/>
    </w:p>
    <w:p w14:paraId="58FCF954">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是否中标</w:t>
            </w:r>
          </w:p>
        </w:tc>
      </w:tr>
      <w:tr w14:paraId="7E2D1605">
        <w:tblPrEx>
          <w:tblCellMar>
            <w:top w:w="15" w:type="dxa"/>
            <w:left w:w="15" w:type="dxa"/>
            <w:bottom w:w="15" w:type="dxa"/>
            <w:right w:w="15" w:type="dxa"/>
          </w:tblCellMar>
        </w:tblPrEx>
        <w:trPr>
          <w:trHeight w:val="658"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03C830F">
            <w:pPr>
              <w:widowControl/>
              <w:spacing w:line="540" w:lineRule="auto"/>
              <w:jc w:val="center"/>
              <w:rPr>
                <w:rFonts w:hint="eastAsia" w:ascii="仿宋" w:hAnsi="仿宋" w:eastAsia="仿宋" w:cs="仿宋"/>
                <w:color w:val="000000"/>
                <w:kern w:val="0"/>
                <w:sz w:val="28"/>
                <w:highlight w:val="none"/>
                <w:u w:val="none"/>
                <w:lang w:val="en-US" w:eastAsia="zh-CN"/>
              </w:rPr>
            </w:pPr>
            <w:r>
              <w:rPr>
                <w:rFonts w:hint="eastAsia" w:ascii="仿宋" w:hAnsi="仿宋" w:eastAsia="仿宋" w:cs="仿宋"/>
                <w:color w:val="000000"/>
                <w:kern w:val="0"/>
                <w:sz w:val="28"/>
                <w:highlight w:val="none"/>
                <w:u w:val="none"/>
                <w:lang w:val="en-US" w:eastAsia="zh-CN"/>
              </w:rPr>
              <w:t>天津市威焱燃气技术开发有限公司</w:t>
            </w:r>
          </w:p>
          <w:p w14:paraId="53B5008B">
            <w:pPr>
              <w:widowControl/>
              <w:spacing w:line="540" w:lineRule="auto"/>
              <w:jc w:val="center"/>
              <w:rPr>
                <w:rFonts w:hint="eastAsia" w:ascii="仿宋" w:hAnsi="仿宋" w:eastAsia="仿宋" w:cs="仿宋"/>
                <w:color w:val="000000"/>
                <w:kern w:val="0"/>
                <w:sz w:val="28"/>
                <w:highlight w:val="none"/>
                <w:u w:val="none"/>
                <w:lang w:val="en-US" w:eastAsia="zh-CN"/>
              </w:rPr>
            </w:pP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第2名</w:t>
            </w:r>
          </w:p>
        </w:tc>
        <w:tc>
          <w:tcPr>
            <w:tcW w:w="5103" w:type="dxa"/>
            <w:tcBorders>
              <w:right w:val="single" w:color="000000" w:sz="4" w:space="0"/>
            </w:tcBorders>
            <w:shd w:val="clear" w:color="auto" w:fill="auto"/>
            <w:tcMar>
              <w:top w:w="60" w:type="dxa"/>
              <w:left w:w="120" w:type="dxa"/>
              <w:bottom w:w="60" w:type="dxa"/>
              <w:right w:w="110" w:type="dxa"/>
            </w:tcMar>
            <w:vAlign w:val="center"/>
          </w:tcPr>
          <w:p w14:paraId="78C612DD">
            <w:pPr>
              <w:widowControl/>
              <w:spacing w:line="540" w:lineRule="auto"/>
              <w:jc w:val="center"/>
              <w:rPr>
                <w:rFonts w:hint="eastAsia" w:ascii="仿宋" w:hAnsi="仿宋" w:eastAsia="仿宋" w:cs="仿宋"/>
                <w:color w:val="000000"/>
                <w:kern w:val="0"/>
                <w:sz w:val="28"/>
                <w:highlight w:val="none"/>
                <w:u w:val="none"/>
                <w:lang w:val="en-US" w:eastAsia="zh-CN"/>
              </w:rPr>
            </w:pPr>
            <w:r>
              <w:rPr>
                <w:rFonts w:hint="eastAsia" w:ascii="仿宋" w:hAnsi="仿宋" w:eastAsia="仿宋" w:cs="仿宋"/>
                <w:color w:val="000000"/>
                <w:kern w:val="0"/>
                <w:sz w:val="28"/>
                <w:highlight w:val="none"/>
                <w:u w:val="none"/>
                <w:lang w:val="en-US" w:eastAsia="zh-CN"/>
              </w:rPr>
              <w:t>神木市泓丰液化加气有限公司</w:t>
            </w:r>
          </w:p>
          <w:p w14:paraId="7AA81C1A">
            <w:pPr>
              <w:widowControl/>
              <w:spacing w:line="540" w:lineRule="auto"/>
              <w:jc w:val="center"/>
              <w:rPr>
                <w:rFonts w:hint="eastAsia" w:ascii="仿宋" w:hAnsi="仿宋" w:eastAsia="仿宋" w:cs="仿宋"/>
                <w:color w:val="000000"/>
                <w:kern w:val="0"/>
                <w:sz w:val="28"/>
                <w:highlight w:val="none"/>
                <w:u w:val="none"/>
                <w:lang w:val="en-US" w:eastAsia="zh-CN"/>
              </w:rPr>
            </w:pPr>
          </w:p>
        </w:tc>
        <w:tc>
          <w:tcPr>
            <w:tcW w:w="1947" w:type="dxa"/>
            <w:tcBorders>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r w14:paraId="15B952AE">
        <w:tblPrEx>
          <w:tblCellMar>
            <w:top w:w="15" w:type="dxa"/>
            <w:left w:w="15" w:type="dxa"/>
            <w:bottom w:w="15" w:type="dxa"/>
            <w:right w:w="15" w:type="dxa"/>
          </w:tblCellMar>
        </w:tblPrEx>
        <w:trPr>
          <w:trHeight w:val="87" w:hRule="exact"/>
        </w:trPr>
        <w:tc>
          <w:tcPr>
            <w:tcW w:w="1418" w:type="dxa"/>
            <w:tcBorders>
              <w:left w:val="single" w:color="000000" w:sz="4" w:space="0"/>
              <w:bottom w:val="single" w:color="auto" w:sz="4" w:space="0"/>
              <w:right w:val="single" w:color="000000" w:sz="4" w:space="0"/>
            </w:tcBorders>
            <w:shd w:val="clear" w:color="auto" w:fill="auto"/>
            <w:tcMar>
              <w:top w:w="60" w:type="dxa"/>
              <w:left w:w="110" w:type="dxa"/>
              <w:bottom w:w="60" w:type="dxa"/>
              <w:right w:w="110" w:type="dxa"/>
            </w:tcMar>
            <w:vAlign w:val="center"/>
          </w:tcPr>
          <w:p w14:paraId="09D29C5A">
            <w:pPr>
              <w:widowControl/>
              <w:spacing w:line="540" w:lineRule="auto"/>
              <w:jc w:val="center"/>
              <w:rPr>
                <w:rFonts w:hint="eastAsia" w:ascii="仿宋" w:hAnsi="仿宋" w:eastAsia="仿宋" w:cs="仿宋"/>
                <w:color w:val="000000"/>
                <w:kern w:val="0"/>
                <w:sz w:val="28"/>
                <w:highlight w:val="none"/>
                <w:u w:val="none"/>
              </w:rPr>
            </w:pPr>
          </w:p>
        </w:tc>
        <w:tc>
          <w:tcPr>
            <w:tcW w:w="5103" w:type="dxa"/>
            <w:tcBorders>
              <w:bottom w:val="single" w:color="auto" w:sz="4" w:space="0"/>
              <w:right w:val="single" w:color="000000" w:sz="4" w:space="0"/>
            </w:tcBorders>
            <w:shd w:val="clear" w:color="auto" w:fill="auto"/>
            <w:tcMar>
              <w:top w:w="60" w:type="dxa"/>
              <w:left w:w="120" w:type="dxa"/>
              <w:bottom w:w="60" w:type="dxa"/>
              <w:right w:w="110" w:type="dxa"/>
            </w:tcMar>
            <w:vAlign w:val="center"/>
          </w:tcPr>
          <w:p w14:paraId="34FEB246">
            <w:pPr>
              <w:widowControl/>
              <w:spacing w:line="540" w:lineRule="auto"/>
              <w:jc w:val="center"/>
              <w:rPr>
                <w:rFonts w:hint="eastAsia" w:ascii="仿宋" w:hAnsi="仿宋" w:eastAsia="仿宋" w:cs="仿宋"/>
                <w:color w:val="000000"/>
                <w:kern w:val="0"/>
                <w:sz w:val="28"/>
                <w:highlight w:val="none"/>
                <w:u w:val="none"/>
                <w:lang w:val="en-US" w:eastAsia="zh-CN"/>
              </w:rPr>
            </w:pPr>
          </w:p>
        </w:tc>
        <w:tc>
          <w:tcPr>
            <w:tcW w:w="1947" w:type="dxa"/>
            <w:tcBorders>
              <w:bottom w:val="single" w:color="auto" w:sz="4" w:space="0"/>
              <w:right w:val="single" w:color="000000" w:sz="4" w:space="0"/>
            </w:tcBorders>
            <w:shd w:val="clear" w:color="auto" w:fill="auto"/>
            <w:tcMar>
              <w:top w:w="60" w:type="dxa"/>
              <w:left w:w="120" w:type="dxa"/>
              <w:bottom w:w="60" w:type="dxa"/>
              <w:right w:w="110" w:type="dxa"/>
            </w:tcMar>
            <w:vAlign w:val="center"/>
          </w:tcPr>
          <w:p w14:paraId="68A518E1">
            <w:pPr>
              <w:widowControl/>
              <w:spacing w:line="540" w:lineRule="auto"/>
              <w:jc w:val="center"/>
              <w:rPr>
                <w:rFonts w:hint="eastAsia" w:ascii="仿宋" w:hAnsi="仿宋" w:eastAsia="仿宋" w:cs="仿宋"/>
                <w:color w:val="000000"/>
                <w:kern w:val="0"/>
                <w:sz w:val="28"/>
                <w:highlight w:val="none"/>
                <w:u w:val="none"/>
              </w:rPr>
            </w:pPr>
          </w:p>
        </w:tc>
      </w:tr>
      <w:tr w14:paraId="0DF2C44A">
        <w:tblPrEx>
          <w:tblCellMar>
            <w:top w:w="15" w:type="dxa"/>
            <w:left w:w="15" w:type="dxa"/>
            <w:bottom w:w="15" w:type="dxa"/>
            <w:right w:w="15" w:type="dxa"/>
          </w:tblCellMar>
        </w:tblPrEx>
        <w:trPr>
          <w:trHeight w:val="727" w:hRule="exact"/>
        </w:trPr>
        <w:tc>
          <w:tcPr>
            <w:tcW w:w="1418" w:type="dxa"/>
            <w:tcBorders>
              <w:top w:val="single" w:color="auto"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2514865">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w:t>
            </w:r>
            <w:r>
              <w:rPr>
                <w:rFonts w:hint="eastAsia" w:ascii="仿宋" w:hAnsi="仿宋" w:eastAsia="仿宋" w:cs="仿宋"/>
                <w:color w:val="000000"/>
                <w:kern w:val="0"/>
                <w:sz w:val="28"/>
                <w:highlight w:val="none"/>
                <w:u w:val="none"/>
                <w:lang w:val="en-US" w:eastAsia="zh-CN"/>
              </w:rPr>
              <w:t>3</w:t>
            </w:r>
            <w:r>
              <w:rPr>
                <w:rFonts w:hint="eastAsia" w:ascii="仿宋" w:hAnsi="仿宋" w:eastAsia="仿宋" w:cs="仿宋"/>
                <w:color w:val="000000"/>
                <w:kern w:val="0"/>
                <w:sz w:val="28"/>
                <w:highlight w:val="none"/>
                <w:u w:val="none"/>
              </w:rPr>
              <w:t>名</w:t>
            </w:r>
          </w:p>
        </w:tc>
        <w:tc>
          <w:tcPr>
            <w:tcW w:w="5103" w:type="dxa"/>
            <w:tcBorders>
              <w:top w:val="single" w:color="auto"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3910357E">
            <w:pPr>
              <w:widowControl/>
              <w:spacing w:line="540" w:lineRule="auto"/>
              <w:jc w:val="center"/>
              <w:rPr>
                <w:rFonts w:hint="eastAsia" w:ascii="仿宋" w:hAnsi="仿宋" w:eastAsia="仿宋" w:cs="仿宋"/>
                <w:color w:val="000000"/>
                <w:kern w:val="0"/>
                <w:sz w:val="28"/>
                <w:highlight w:val="none"/>
                <w:u w:val="none"/>
                <w:lang w:val="en-US" w:eastAsia="zh-CN"/>
              </w:rPr>
            </w:pPr>
            <w:r>
              <w:rPr>
                <w:rFonts w:hint="eastAsia" w:ascii="仿宋" w:hAnsi="仿宋" w:eastAsia="仿宋" w:cs="仿宋"/>
                <w:color w:val="000000"/>
                <w:kern w:val="0"/>
                <w:sz w:val="28"/>
                <w:highlight w:val="none"/>
                <w:u w:val="none"/>
                <w:lang w:val="en-US" w:eastAsia="zh-CN"/>
              </w:rPr>
              <w:t>鄂尔多斯市亦恒能源有限责任公司</w:t>
            </w:r>
          </w:p>
          <w:p w14:paraId="56B481EF">
            <w:pPr>
              <w:widowControl/>
              <w:spacing w:line="540" w:lineRule="auto"/>
              <w:jc w:val="center"/>
              <w:rPr>
                <w:rFonts w:hint="eastAsia" w:ascii="仿宋" w:hAnsi="仿宋" w:eastAsia="仿宋" w:cs="仿宋"/>
                <w:color w:val="000000"/>
                <w:kern w:val="0"/>
                <w:sz w:val="28"/>
                <w:highlight w:val="none"/>
                <w:u w:val="none"/>
                <w:lang w:val="en-US" w:eastAsia="zh-CN"/>
              </w:rPr>
            </w:pPr>
          </w:p>
        </w:tc>
        <w:tc>
          <w:tcPr>
            <w:tcW w:w="1947" w:type="dxa"/>
            <w:tcBorders>
              <w:top w:val="single" w:color="auto"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673CB6EB">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bl>
    <w:p w14:paraId="0BD57F16">
      <w:pPr>
        <w:spacing w:line="500" w:lineRule="exact"/>
        <w:ind w:firstLine="560" w:firstLineChars="200"/>
        <w:rPr>
          <w:rFonts w:hint="eastAsia" w:ascii="仿宋" w:hAnsi="仿宋" w:eastAsia="仿宋" w:cs="仿宋"/>
          <w:bCs/>
          <w:sz w:val="28"/>
          <w:szCs w:val="28"/>
          <w:highlight w:val="none"/>
          <w:u w:val="none"/>
        </w:rPr>
      </w:pPr>
      <w:r>
        <w:rPr>
          <w:rFonts w:hint="eastAsia" w:ascii="仿宋" w:hAnsi="仿宋" w:eastAsia="仿宋" w:cs="仿宋"/>
          <w:bCs/>
          <w:sz w:val="28"/>
          <w:szCs w:val="28"/>
          <w:highlight w:val="none"/>
          <w:u w:val="none"/>
        </w:rPr>
        <w:t>公示期间如对公示对象的评审结果有异议，请根据如下说明及要求提出质疑；公示期为</w:t>
      </w:r>
      <w:r>
        <w:rPr>
          <w:rFonts w:hint="eastAsia" w:ascii="仿宋" w:hAnsi="仿宋" w:eastAsia="仿宋" w:cs="仿宋"/>
          <w:bCs/>
          <w:sz w:val="28"/>
          <w:szCs w:val="28"/>
          <w:highlight w:val="none"/>
          <w:u w:val="none"/>
          <w:lang w:val="en-US" w:eastAsia="zh-CN"/>
        </w:rPr>
        <w:t>2026</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03</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05</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0点</w:t>
      </w:r>
      <w:r>
        <w:rPr>
          <w:rFonts w:hint="eastAsia" w:ascii="仿宋" w:hAnsi="仿宋" w:eastAsia="仿宋" w:cs="仿宋"/>
          <w:bCs/>
          <w:sz w:val="28"/>
          <w:szCs w:val="28"/>
          <w:highlight w:val="none"/>
          <w:u w:val="none"/>
        </w:rPr>
        <w:t>至</w:t>
      </w:r>
      <w:r>
        <w:rPr>
          <w:rFonts w:hint="eastAsia" w:ascii="仿宋" w:hAnsi="仿宋" w:eastAsia="仿宋" w:cs="仿宋"/>
          <w:bCs/>
          <w:sz w:val="28"/>
          <w:szCs w:val="28"/>
          <w:highlight w:val="none"/>
          <w:u w:val="none"/>
          <w:lang w:val="en-US" w:eastAsia="zh-CN"/>
        </w:rPr>
        <w:t>03</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05</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24点</w:t>
      </w:r>
      <w:r>
        <w:rPr>
          <w:rFonts w:hint="eastAsia" w:ascii="仿宋" w:hAnsi="仿宋" w:eastAsia="仿宋" w:cs="仿宋"/>
          <w:bCs/>
          <w:sz w:val="28"/>
          <w:szCs w:val="28"/>
          <w:highlight w:val="none"/>
          <w:u w:val="none"/>
        </w:rPr>
        <w:t>，逾期不予受理。</w:t>
      </w:r>
    </w:p>
    <w:p w14:paraId="38C9927C">
      <w:pPr>
        <w:spacing w:line="500" w:lineRule="exact"/>
        <w:ind w:firstLine="560" w:firstLineChars="200"/>
        <w:rPr>
          <w:rFonts w:hint="eastAsia" w:ascii="仿宋" w:hAnsi="仿宋" w:eastAsia="仿宋" w:cs="仿宋"/>
          <w:bCs/>
          <w:sz w:val="28"/>
          <w:szCs w:val="28"/>
          <w:highlight w:val="none"/>
          <w:u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u w:val="none"/>
        </w:rPr>
      </w:pPr>
      <w:r>
        <w:rPr>
          <w:rFonts w:hint="eastAsia" w:ascii="仿宋" w:hAnsi="仿宋" w:eastAsia="仿宋" w:cs="仿宋"/>
          <w:b/>
          <w:sz w:val="28"/>
          <w:szCs w:val="28"/>
          <w:highlight w:val="none"/>
          <w:u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u w:val="none"/>
          <w:lang w:val="en-US" w:eastAsia="zh-CN"/>
        </w:rPr>
        <w:t>或</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质疑受理单位信息：</w:t>
      </w:r>
    </w:p>
    <w:p w14:paraId="6D247297">
      <w:pPr>
        <w:pStyle w:val="14"/>
        <w:tabs>
          <w:tab w:val="left" w:pos="2788"/>
        </w:tabs>
        <w:spacing w:line="360" w:lineRule="auto"/>
        <w:ind w:firstLine="1680" w:firstLineChars="6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招标代理机构：内蒙古华晟工程项目管理有限公司</w:t>
      </w:r>
    </w:p>
    <w:p w14:paraId="7B6463EB">
      <w:pPr>
        <w:pStyle w:val="14"/>
        <w:tabs>
          <w:tab w:val="left" w:pos="2788"/>
        </w:tabs>
        <w:spacing w:line="360" w:lineRule="auto"/>
        <w:ind w:left="1788" w:firstLine="0" w:firstLineChars="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rPr>
        <w:t>电话：0471-4918085/17262663992</w:t>
      </w:r>
    </w:p>
    <w:p w14:paraId="4A5E4903">
      <w:pPr>
        <w:pStyle w:val="14"/>
        <w:numPr>
          <w:ilvl w:val="0"/>
          <w:numId w:val="0"/>
        </w:numPr>
        <w:tabs>
          <w:tab w:val="left" w:pos="2788"/>
        </w:tabs>
        <w:spacing w:line="360" w:lineRule="auto"/>
        <w:ind w:left="708" w:leftChars="0" w:firstLine="1120" w:firstLineChars="4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邮箱：yangbowen@nmghuasheng.com</w:t>
      </w:r>
    </w:p>
    <w:p w14:paraId="3ADA7FE6">
      <w:pPr>
        <w:pStyle w:val="14"/>
        <w:tabs>
          <w:tab w:val="left" w:pos="2788"/>
        </w:tabs>
        <w:spacing w:line="360" w:lineRule="auto"/>
        <w:ind w:left="1788" w:firstLine="0" w:firstLineChars="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w:t>
      </w:r>
      <w:r>
        <w:rPr>
          <w:rFonts w:hint="eastAsia" w:ascii="仿宋" w:hAnsi="仿宋" w:eastAsia="仿宋" w:cs="仿宋"/>
          <w:color w:val="FF0000"/>
          <w:sz w:val="28"/>
          <w:szCs w:val="28"/>
          <w:highlight w:val="none"/>
          <w:u w:val="none"/>
        </w:rPr>
        <w:t xml:space="preserve"> </w:t>
      </w:r>
    </w:p>
    <w:p w14:paraId="254E1EA8">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电话：13474830806</w:t>
      </w:r>
    </w:p>
    <w:p w14:paraId="13FBE25E">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邮箱：</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"mailto:shifulong@mengniu.cn" </w:instrText>
      </w:r>
      <w:r>
        <w:rPr>
          <w:rFonts w:hint="eastAsia" w:ascii="仿宋" w:hAnsi="仿宋" w:eastAsia="仿宋" w:cs="仿宋"/>
          <w:sz w:val="28"/>
          <w:szCs w:val="28"/>
          <w:highlight w:val="none"/>
          <w:u w:val="none"/>
        </w:rPr>
        <w:fldChar w:fldCharType="separate"/>
      </w:r>
      <w:r>
        <w:rPr>
          <w:rStyle w:val="9"/>
          <w:rFonts w:hint="eastAsia" w:ascii="仿宋" w:hAnsi="仿宋" w:eastAsia="仿宋" w:cs="仿宋"/>
          <w:sz w:val="28"/>
          <w:szCs w:val="28"/>
          <w:highlight w:val="none"/>
          <w:u w:val="none"/>
        </w:rPr>
        <w:t>shifulong@mengniu.cn</w:t>
      </w:r>
      <w:r>
        <w:rPr>
          <w:rFonts w:hint="eastAsia" w:ascii="仿宋" w:hAnsi="仿宋" w:eastAsia="仿宋" w:cs="仿宋"/>
          <w:sz w:val="28"/>
          <w:szCs w:val="28"/>
          <w:highlight w:val="none"/>
          <w:u w:val="none"/>
        </w:rPr>
        <w:fldChar w:fldCharType="end"/>
      </w:r>
    </w:p>
    <w:p w14:paraId="39704B29">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质疑服务网址：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3E4870A8">
      <w:pPr>
        <w:pStyle w:val="14"/>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投诉受理单位信息：蒙牛乳业采购招标管理部</w:t>
      </w:r>
    </w:p>
    <w:p w14:paraId="58BBBAFC">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监督人：潘宏</w:t>
      </w:r>
    </w:p>
    <w:p w14:paraId="0ED91D86">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联系电话：0471-7393642/18686095595</w:t>
      </w:r>
    </w:p>
    <w:p w14:paraId="67617A42">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电子邮件：</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"mailto:xuehaiyan@mengniu.cn" </w:instrText>
      </w:r>
      <w:r>
        <w:rPr>
          <w:rFonts w:hint="eastAsia" w:ascii="仿宋" w:hAnsi="仿宋" w:eastAsia="仿宋" w:cs="仿宋"/>
          <w:sz w:val="28"/>
          <w:szCs w:val="28"/>
          <w:highlight w:val="none"/>
          <w:u w:val="none"/>
        </w:rPr>
        <w:fldChar w:fldCharType="separate"/>
      </w:r>
      <w:r>
        <w:rPr>
          <w:rFonts w:hint="eastAsia" w:ascii="仿宋" w:hAnsi="仿宋" w:eastAsia="仿宋" w:cs="仿宋"/>
          <w:sz w:val="28"/>
          <w:szCs w:val="28"/>
          <w:highlight w:val="none"/>
          <w:u w:val="none"/>
        </w:rPr>
        <w:t>panhong@mengniu.cn</w:t>
      </w:r>
      <w:r>
        <w:rPr>
          <w:rFonts w:hint="eastAsia" w:ascii="仿宋" w:hAnsi="仿宋" w:eastAsia="仿宋" w:cs="仿宋"/>
          <w:sz w:val="28"/>
          <w:szCs w:val="28"/>
          <w:highlight w:val="none"/>
          <w:u w:val="none"/>
        </w:rPr>
        <w:fldChar w:fldCharType="end"/>
      </w:r>
    </w:p>
    <w:p w14:paraId="23842E9A">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投诉服务网址：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联系电话：0471-7393612</w:t>
      </w:r>
    </w:p>
    <w:p w14:paraId="398D8BF6">
      <w:pPr>
        <w:tabs>
          <w:tab w:val="left" w:pos="2788"/>
        </w:tabs>
        <w:spacing w:line="360" w:lineRule="auto"/>
        <w:rPr>
          <w:rFonts w:hint="eastAsia" w:ascii="仿宋" w:hAnsi="仿宋" w:eastAsia="仿宋" w:cs="仿宋"/>
          <w:sz w:val="28"/>
          <w:szCs w:val="28"/>
          <w:highlight w:val="none"/>
          <w:u w:val="none"/>
        </w:rPr>
      </w:pPr>
    </w:p>
    <w:p w14:paraId="6176C5CD">
      <w:pPr>
        <w:tabs>
          <w:tab w:val="left" w:pos="2788"/>
        </w:tabs>
        <w:spacing w:line="360" w:lineRule="auto"/>
        <w:ind w:firstLine="1120" w:firstLineChars="4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招标代理机构（盖章）：</w:t>
      </w:r>
      <w:r>
        <w:rPr>
          <w:rFonts w:hint="eastAsia" w:ascii="仿宋" w:hAnsi="仿宋" w:eastAsia="仿宋" w:cs="仿宋"/>
          <w:color w:val="auto"/>
          <w:sz w:val="28"/>
          <w:szCs w:val="28"/>
          <w:highlight w:val="none"/>
          <w:u w:val="none"/>
          <w:lang w:val="en-US" w:eastAsia="zh-CN"/>
        </w:rPr>
        <w:t>内蒙古华晟工程项目管理有限公司</w:t>
      </w:r>
    </w:p>
    <w:p w14:paraId="244E16B1">
      <w:pPr>
        <w:tabs>
          <w:tab w:val="left" w:pos="2788"/>
        </w:tabs>
        <w:spacing w:line="360" w:lineRule="auto"/>
        <w:ind w:firstLine="3836" w:firstLineChars="137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日   期：</w:t>
      </w:r>
      <w:r>
        <w:rPr>
          <w:rFonts w:hint="eastAsia" w:ascii="仿宋" w:hAnsi="仿宋" w:eastAsia="仿宋" w:cs="仿宋"/>
          <w:sz w:val="28"/>
          <w:szCs w:val="28"/>
          <w:highlight w:val="none"/>
          <w:u w:val="none"/>
          <w:lang w:val="en-US" w:eastAsia="zh-CN"/>
        </w:rPr>
        <w:t>2026</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03</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04</w:t>
      </w:r>
      <w:r>
        <w:rPr>
          <w:rFonts w:hint="eastAsia" w:ascii="仿宋" w:hAnsi="仿宋" w:eastAsia="仿宋" w:cs="仿宋"/>
          <w:sz w:val="28"/>
          <w:szCs w:val="28"/>
          <w:highlight w:val="none"/>
          <w:u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C088A"/>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3A52548"/>
    <w:rsid w:val="042C2C6A"/>
    <w:rsid w:val="05EF03F3"/>
    <w:rsid w:val="064F3CCA"/>
    <w:rsid w:val="073C1416"/>
    <w:rsid w:val="08A47272"/>
    <w:rsid w:val="0A073F5D"/>
    <w:rsid w:val="0ADA341F"/>
    <w:rsid w:val="0BF978D5"/>
    <w:rsid w:val="0D5A43A4"/>
    <w:rsid w:val="0E8B6573"/>
    <w:rsid w:val="115D4462"/>
    <w:rsid w:val="12A460C1"/>
    <w:rsid w:val="14CD5DA3"/>
    <w:rsid w:val="161812A0"/>
    <w:rsid w:val="1A0A53A3"/>
    <w:rsid w:val="1C7A5BA8"/>
    <w:rsid w:val="1DA022A7"/>
    <w:rsid w:val="1E6432D4"/>
    <w:rsid w:val="201605FE"/>
    <w:rsid w:val="203D202F"/>
    <w:rsid w:val="20857532"/>
    <w:rsid w:val="21026DD4"/>
    <w:rsid w:val="22916662"/>
    <w:rsid w:val="248F6BD1"/>
    <w:rsid w:val="249D7540"/>
    <w:rsid w:val="24CD76F9"/>
    <w:rsid w:val="2B762899"/>
    <w:rsid w:val="2BD670F1"/>
    <w:rsid w:val="2C506C46"/>
    <w:rsid w:val="2CCB09C2"/>
    <w:rsid w:val="2CF75313"/>
    <w:rsid w:val="2D8D3ECA"/>
    <w:rsid w:val="32DC56D7"/>
    <w:rsid w:val="37F963E3"/>
    <w:rsid w:val="399F745E"/>
    <w:rsid w:val="3A90460E"/>
    <w:rsid w:val="3C1C08F2"/>
    <w:rsid w:val="3CEB6517"/>
    <w:rsid w:val="3DB17760"/>
    <w:rsid w:val="3DF00289"/>
    <w:rsid w:val="3F7C1A32"/>
    <w:rsid w:val="40694322"/>
    <w:rsid w:val="43482915"/>
    <w:rsid w:val="455A248C"/>
    <w:rsid w:val="47CB7671"/>
    <w:rsid w:val="49975A5C"/>
    <w:rsid w:val="4BF302B0"/>
    <w:rsid w:val="4D4442EF"/>
    <w:rsid w:val="4D983341"/>
    <w:rsid w:val="4F756840"/>
    <w:rsid w:val="50964CC0"/>
    <w:rsid w:val="5AE20B01"/>
    <w:rsid w:val="5B3D395F"/>
    <w:rsid w:val="5C702869"/>
    <w:rsid w:val="5D777C27"/>
    <w:rsid w:val="5DA30A1C"/>
    <w:rsid w:val="5DB46785"/>
    <w:rsid w:val="60522285"/>
    <w:rsid w:val="61061B60"/>
    <w:rsid w:val="624B1D15"/>
    <w:rsid w:val="62BD4418"/>
    <w:rsid w:val="636D5D54"/>
    <w:rsid w:val="63A728E8"/>
    <w:rsid w:val="64DE2339"/>
    <w:rsid w:val="67D87514"/>
    <w:rsid w:val="6917406C"/>
    <w:rsid w:val="697414BE"/>
    <w:rsid w:val="6AA817BE"/>
    <w:rsid w:val="6D2C72AA"/>
    <w:rsid w:val="6D48513C"/>
    <w:rsid w:val="706B361B"/>
    <w:rsid w:val="725069D1"/>
    <w:rsid w:val="73AB1F81"/>
    <w:rsid w:val="741E2752"/>
    <w:rsid w:val="74FC0CE6"/>
    <w:rsid w:val="761B163F"/>
    <w:rsid w:val="7BB0282A"/>
    <w:rsid w:val="7D9F66B2"/>
    <w:rsid w:val="7E01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782</Words>
  <Characters>1002</Characters>
  <Lines>6</Lines>
  <Paragraphs>1</Paragraphs>
  <TotalTime>0</TotalTime>
  <ScaleCrop>false</ScaleCrop>
  <LinksUpToDate>false</LinksUpToDate>
  <CharactersWithSpaces>1014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孙学宇</cp:lastModifiedBy>
  <dcterms:modified xsi:type="dcterms:W3CDTF">2026-03-04T01:11:40Z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C17B3FA8D2A54729A5B5B5352BAA3DB9_12</vt:lpwstr>
  </property>
  <property fmtid="{D5CDD505-2E9C-101B-9397-08002B2CF9AE}" pid="4" name="KSOTemplateDocerSaveRecord">
    <vt:lpwstr>eyJoZGlkIjoiNzcyZTg4YWNmNWE5MzUzODVmM2MwOGQwZjAwMzIxNjUiLCJ1c2VySWQiOiIxMjM3ODQ5MzczIn0=</vt:lpwstr>
  </property>
</Properties>
</file>