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89F7F">
      <w:pPr>
        <w:widowControl/>
        <w:shd w:val="clear" w:color="auto" w:fill="FFFFFF"/>
        <w:snapToGrid w:val="0"/>
        <w:spacing w:line="500" w:lineRule="exact"/>
        <w:jc w:val="center"/>
        <w:rPr>
          <w:rFonts w:hint="eastAsia"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b/>
          <w:bCs/>
          <w:sz w:val="36"/>
          <w:szCs w:val="36"/>
          <w:u w:val="single"/>
        </w:rPr>
        <w:t>当阳工厂低碳工厂认证项目</w:t>
      </w:r>
    </w:p>
    <w:p w14:paraId="4CC399EE">
      <w:pPr>
        <w:widowControl/>
        <w:shd w:val="clear" w:color="auto" w:fill="FFFFFF"/>
        <w:snapToGrid w:val="0"/>
        <w:spacing w:line="500" w:lineRule="exact"/>
        <w:jc w:val="center"/>
        <w:rPr>
          <w:rFonts w:hint="eastAsia" w:ascii="宋体" w:hAnsi="宋体" w:cs="宋体"/>
          <w:b/>
          <w:bCs/>
          <w:kern w:val="0"/>
          <w:sz w:val="36"/>
          <w:szCs w:val="36"/>
        </w:rPr>
      </w:pPr>
      <w:r>
        <w:rPr>
          <w:rFonts w:hint="eastAsia" w:ascii="宋体" w:hAnsi="宋体" w:cs="宋体"/>
          <w:b/>
          <w:bCs/>
          <w:kern w:val="0"/>
          <w:sz w:val="36"/>
          <w:szCs w:val="36"/>
        </w:rPr>
        <w:t>询比价信息公告</w:t>
      </w:r>
    </w:p>
    <w:p w14:paraId="07803BC5">
      <w:pPr>
        <w:ind w:firstLine="560" w:firstLineChars="200"/>
        <w:rPr>
          <w:rFonts w:hint="eastAsia" w:ascii="仿宋_GB2312" w:hAnsi="宋体" w:eastAsia="仿宋_GB2312"/>
          <w:sz w:val="28"/>
          <w:szCs w:val="28"/>
        </w:rPr>
      </w:pPr>
    </w:p>
    <w:p w14:paraId="150EBC5D">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内蒙古蒙牛乳业（集团）股份有限公司冰品事业部当阳工厂就</w:t>
      </w:r>
      <w:r>
        <w:rPr>
          <w:rFonts w:hint="eastAsia" w:ascii="仿宋_GB2312" w:hAnsi="宋体" w:eastAsia="仿宋_GB2312"/>
          <w:sz w:val="28"/>
          <w:szCs w:val="28"/>
          <w:u w:val="single"/>
        </w:rPr>
        <w:t>低碳工厂认证</w:t>
      </w:r>
      <w:r>
        <w:rPr>
          <w:rFonts w:hint="eastAsia" w:ascii="仿宋_GB2312" w:hAnsi="宋体" w:eastAsia="仿宋_GB2312"/>
          <w:sz w:val="28"/>
          <w:szCs w:val="28"/>
        </w:rPr>
        <w:t>项目进行询比价, 欢迎符合资格条件的供应商参加。</w:t>
      </w:r>
    </w:p>
    <w:p w14:paraId="63163158">
      <w:pPr>
        <w:numPr>
          <w:ilvl w:val="0"/>
          <w:numId w:val="1"/>
        </w:numPr>
        <w:spacing w:line="50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项目编号：MNCGJH-20260310-0006-0001</w:t>
      </w:r>
    </w:p>
    <w:p w14:paraId="62677661">
      <w:pPr>
        <w:spacing w:line="50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：低碳工厂认证项目</w:t>
      </w:r>
    </w:p>
    <w:p w14:paraId="27D1FFC2">
      <w:pPr>
        <w:spacing w:line="50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三、项目概况：</w:t>
      </w:r>
    </w:p>
    <w:p w14:paraId="43D27588">
      <w:pPr>
        <w:spacing w:line="50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当阳工厂按照绿色生态发展规划，持续推进绿色环保工厂建设，为保持绿色制造水平先进性，以及完成地方生态环境局管理要求，需推进低碳工厂认证项目</w:t>
      </w:r>
      <w:r>
        <w:rPr>
          <w:rFonts w:hint="eastAsia" w:ascii="仿宋_GB2312" w:hAnsi="宋体" w:eastAsia="仿宋_GB2312"/>
          <w:color w:val="000000" w:themeColor="text1"/>
          <w:sz w:val="28"/>
          <w:szCs w:val="28"/>
          <w14:textFill>
            <w14:solidFill>
              <w14:schemeClr w14:val="tx1"/>
            </w14:solidFill>
          </w14:textFill>
        </w:rPr>
        <w:t>。本项目承接单位</w:t>
      </w:r>
      <w:r>
        <w:rPr>
          <w:rFonts w:hint="eastAsia" w:ascii="仿宋_GB2312" w:hAnsi="仿宋" w:eastAsia="仿宋_GB2312"/>
          <w:color w:val="000000" w:themeColor="text1"/>
          <w:sz w:val="28"/>
          <w:szCs w:val="28"/>
          <w14:textFill>
            <w14:solidFill>
              <w14:schemeClr w14:val="tx1"/>
            </w14:solidFill>
          </w14:textFill>
        </w:rPr>
        <w:t>须有稳定的环保咨询团队与扎实技术能力，有完成低碳工厂或相关类似评估服务项目经验</w:t>
      </w:r>
      <w:r>
        <w:rPr>
          <w:rFonts w:hint="eastAsia" w:ascii="仿宋_GB2312" w:hAnsi="宋体" w:eastAsia="仿宋_GB2312"/>
          <w:color w:val="000000" w:themeColor="text1"/>
          <w:sz w:val="28"/>
          <w:szCs w:val="28"/>
          <w14:textFill>
            <w14:solidFill>
              <w14:schemeClr w14:val="tx1"/>
            </w14:solidFill>
          </w14:textFill>
        </w:rPr>
        <w:t>。</w:t>
      </w:r>
    </w:p>
    <w:p w14:paraId="2A019FD0">
      <w:pPr>
        <w:spacing w:line="50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四、资格要求：</w:t>
      </w:r>
    </w:p>
    <w:p w14:paraId="6F9B3E50">
      <w:pPr>
        <w:spacing w:line="50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投标人</w:t>
      </w:r>
      <w:r>
        <w:rPr>
          <w:rFonts w:hint="eastAsia" w:ascii="仿宋_GB2312" w:hAnsi="宋体" w:eastAsia="仿宋_GB2312"/>
          <w:sz w:val="28"/>
          <w:szCs w:val="28"/>
        </w:rPr>
        <w:t>须</w:t>
      </w:r>
      <w:r>
        <w:rPr>
          <w:rFonts w:hint="eastAsia" w:ascii="仿宋_GB2312" w:hAnsi="宋体" w:eastAsia="仿宋_GB2312"/>
          <w:sz w:val="28"/>
          <w:szCs w:val="28"/>
          <w:lang w:val="en-US" w:eastAsia="zh-CN"/>
        </w:rPr>
        <w:t>是</w:t>
      </w:r>
      <w:r>
        <w:rPr>
          <w:rFonts w:hint="eastAsia" w:ascii="仿宋_GB2312" w:hAnsi="宋体" w:eastAsia="仿宋_GB2312"/>
          <w:sz w:val="28"/>
          <w:szCs w:val="28"/>
        </w:rPr>
        <w:t>在中华人民</w:t>
      </w:r>
      <w:r>
        <w:rPr>
          <w:rFonts w:hint="eastAsia" w:ascii="仿宋_GB2312" w:hAnsi="宋体" w:eastAsia="仿宋_GB2312"/>
          <w:color w:val="auto"/>
          <w:sz w:val="28"/>
          <w:szCs w:val="28"/>
        </w:rPr>
        <w:t>共和国境内注册并具有独立法人资格，具有有效的营业执照、税务登记证、组织机构代码证（或多证合一）；</w:t>
      </w:r>
      <w:r>
        <w:rPr>
          <w:rFonts w:hint="eastAsia" w:ascii="仿宋_GB2312" w:hAnsi="仿宋" w:eastAsia="仿宋_GB2312"/>
          <w:color w:val="auto"/>
          <w:sz w:val="28"/>
          <w:szCs w:val="28"/>
        </w:rPr>
        <w:t>须有稳定的环保咨询团队与扎实技术能力，需在工业节能与绿色发展管理平台注册声明或具有环保咨询服务业务范围，有完成低碳工厂、绿色工厂、清洁生产审核、环境管理体系咨询或相关类似服务项目经验</w:t>
      </w:r>
      <w:r>
        <w:rPr>
          <w:rFonts w:hint="eastAsia" w:ascii="仿宋_GB2312" w:hAnsi="宋体" w:eastAsia="仿宋_GB2312"/>
          <w:color w:val="000000" w:themeColor="text1"/>
          <w:sz w:val="28"/>
          <w:szCs w:val="28"/>
          <w14:textFill>
            <w14:solidFill>
              <w14:schemeClr w14:val="tx1"/>
            </w14:solidFill>
          </w14:textFill>
        </w:rPr>
        <w:t>。供应商近三年（202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年2月至今）应具有类似项目业绩（以合同或报告为准）；</w:t>
      </w:r>
    </w:p>
    <w:p w14:paraId="60ECB5C8">
      <w:pPr>
        <w:spacing w:line="50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2、投标人须具有开户行许可证或基本存款账户信息</w:t>
      </w:r>
      <w:r>
        <w:rPr>
          <w:rFonts w:hint="eastAsia" w:ascii="仿宋_GB2312" w:hAnsi="宋体" w:eastAsia="仿宋_GB2312"/>
          <w:color w:val="000000" w:themeColor="text1"/>
          <w:sz w:val="28"/>
          <w:szCs w:val="28"/>
          <w:lang w:eastAsia="zh-CN"/>
          <w14:textFill>
            <w14:solidFill>
              <w14:schemeClr w14:val="tx1"/>
            </w14:solidFill>
          </w14:textFill>
        </w:rPr>
        <w:t>，投标人须具备能开具合规的增值税专用发票并提供证明材料；</w:t>
      </w:r>
    </w:p>
    <w:p w14:paraId="10E0E193">
      <w:pPr>
        <w:spacing w:line="500" w:lineRule="exact"/>
        <w:ind w:firstLine="560" w:firstLineChars="200"/>
        <w:rPr>
          <w:rFonts w:hint="eastAsia" w:ascii="仿宋_GB2312" w:hAnsi="宋体" w:eastAsia="仿宋_GB2312"/>
          <w:color w:val="FF0000"/>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、参加投标人员必须是企业法定代表人或授权代表人；</w:t>
      </w:r>
    </w:p>
    <w:p w14:paraId="3C84C6D0">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sz w:val="28"/>
          <w:szCs w:val="28"/>
        </w:rPr>
        <w:t>http://www.gsxt.gov.cn/index.html）严重违法失信企业名单</w:t>
      </w:r>
      <w:r>
        <w:rPr>
          <w:rFonts w:hint="eastAsia" w:ascii="仿宋_GB2312" w:hAnsi="宋体" w:eastAsia="仿宋_GB2312"/>
          <w:sz w:val="28"/>
          <w:szCs w:val="28"/>
        </w:rPr>
        <w:fldChar w:fldCharType="end"/>
      </w:r>
      <w:r>
        <w:rPr>
          <w:rFonts w:hint="eastAsia" w:ascii="仿宋_GB2312" w:hAnsi="宋体" w:eastAsia="仿宋_GB2312"/>
          <w:sz w:val="28"/>
          <w:szCs w:val="28"/>
          <w:lang w:eastAsia="zh-CN"/>
        </w:rPr>
        <w:t>；</w:t>
      </w:r>
    </w:p>
    <w:p w14:paraId="0F34D0AF">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752C167C">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、本次询比价不接受多家单位联合报价，不允许分包或转包</w:t>
      </w:r>
      <w:r>
        <w:rPr>
          <w:rFonts w:hint="eastAsia" w:ascii="仿宋_GB2312" w:hAnsi="宋体" w:eastAsia="仿宋_GB2312"/>
          <w:sz w:val="28"/>
          <w:szCs w:val="28"/>
          <w:lang w:eastAsia="zh-CN"/>
        </w:rPr>
        <w:t>；</w:t>
      </w:r>
    </w:p>
    <w:p w14:paraId="208CE773">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、不接受中粮及蒙牛供应商黑名单（以蒙牛集团采购招标管理部下发的黑名单为准）的企业参与竞争。</w:t>
      </w:r>
    </w:p>
    <w:p w14:paraId="3EDCFAF7">
      <w:pPr>
        <w:spacing w:line="500" w:lineRule="exact"/>
        <w:jc w:val="left"/>
        <w:rPr>
          <w:rFonts w:hint="eastAsia" w:ascii="仿宋_GB2312" w:hAnsi="宋体" w:eastAsia="仿宋_GB2312"/>
          <w:b/>
          <w:sz w:val="28"/>
          <w:szCs w:val="28"/>
        </w:rPr>
      </w:pPr>
    </w:p>
    <w:p w14:paraId="548B4141">
      <w:pPr>
        <w:spacing w:line="500" w:lineRule="exact"/>
        <w:ind w:firstLine="562" w:firstLineChars="200"/>
        <w:jc w:val="left"/>
        <w:rPr>
          <w:rFonts w:hint="eastAsia" w:ascii="仿宋_GB2312" w:hAnsi="宋体" w:eastAsia="仿宋_GB2312"/>
          <w:b/>
          <w:sz w:val="28"/>
          <w:szCs w:val="28"/>
        </w:rPr>
      </w:pPr>
      <w:r>
        <w:rPr>
          <w:rFonts w:hint="eastAsia" w:ascii="仿宋_GB2312" w:hAnsi="宋体" w:eastAsia="仿宋_GB2312"/>
          <w:b/>
          <w:sz w:val="28"/>
          <w:szCs w:val="28"/>
        </w:rPr>
        <w:t>五、报名须知</w:t>
      </w:r>
    </w:p>
    <w:p w14:paraId="0FC24D4A">
      <w:pPr>
        <w:spacing w:line="500" w:lineRule="exact"/>
        <w:ind w:firstLine="562" w:firstLineChars="200"/>
        <w:jc w:val="left"/>
        <w:rPr>
          <w:rFonts w:hint="eastAsia" w:ascii="仿宋" w:hAnsi="仿宋" w:eastAsia="仿宋"/>
          <w:b/>
          <w:iCs/>
          <w:sz w:val="28"/>
          <w:szCs w:val="28"/>
        </w:rPr>
      </w:pPr>
      <w:r>
        <w:rPr>
          <w:rFonts w:hint="eastAsia" w:ascii="仿宋" w:hAnsi="仿宋" w:eastAsia="仿宋"/>
          <w:b/>
          <w:iCs/>
          <w:sz w:val="28"/>
          <w:szCs w:val="28"/>
        </w:rPr>
        <w:t>执行蒙牛集团电子采购招标平台线上采购招标流程</w:t>
      </w:r>
    </w:p>
    <w:p w14:paraId="6063C9CF">
      <w:pPr>
        <w:spacing w:line="5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潜在投标人依据资格要求自主评估，符合条件的进行网上报名及资格验证，蒙牛集团电子采购招标平台网址：</w:t>
      </w:r>
    </w:p>
    <w:p w14:paraId="0475383A">
      <w:pPr>
        <w:spacing w:line="500" w:lineRule="exact"/>
        <w:ind w:firstLine="420" w:firstLineChars="200"/>
        <w:jc w:val="left"/>
        <w:rPr>
          <w:rStyle w:val="8"/>
          <w:color w:val="auto"/>
          <w:sz w:val="32"/>
        </w:rPr>
      </w:pPr>
      <w:r>
        <w:fldChar w:fldCharType="begin"/>
      </w:r>
      <w:r>
        <w:instrText xml:space="preserve"> HYPERLINK "https://zbcg.mengniu.cn/" \l "/home" \t "_blank" </w:instrText>
      </w:r>
      <w:r>
        <w:fldChar w:fldCharType="separate"/>
      </w:r>
      <w:r>
        <w:rPr>
          <w:rStyle w:val="8"/>
          <w:rFonts w:hint="eastAsia" w:ascii="仿宋_GB2312" w:hAnsi="宋体" w:eastAsia="仿宋_GB2312"/>
          <w:color w:val="auto"/>
          <w:sz w:val="30"/>
          <w:szCs w:val="30"/>
        </w:rPr>
        <w:t>https://zbcg.mengniu.cn/#/home</w:t>
      </w:r>
      <w:r>
        <w:rPr>
          <w:rStyle w:val="8"/>
          <w:rFonts w:hint="eastAsia" w:ascii="仿宋_GB2312" w:hAnsi="宋体" w:eastAsia="仿宋_GB2312"/>
          <w:color w:val="auto"/>
          <w:sz w:val="30"/>
          <w:szCs w:val="30"/>
        </w:rPr>
        <w:fldChar w:fldCharType="end"/>
      </w:r>
    </w:p>
    <w:p w14:paraId="4458E438">
      <w:pPr>
        <w:spacing w:line="5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A7D6B97">
      <w:pPr>
        <w:spacing w:line="500" w:lineRule="exact"/>
        <w:ind w:firstLine="602" w:firstLineChars="200"/>
        <w:jc w:val="left"/>
        <w:rPr>
          <w:rFonts w:hint="eastAsia" w:ascii="仿宋_GB2312" w:hAnsi="宋体" w:eastAsia="仿宋_GB2312"/>
          <w:b/>
          <w:i/>
          <w:sz w:val="30"/>
          <w:szCs w:val="30"/>
        </w:rPr>
      </w:pPr>
      <w:r>
        <w:rPr>
          <w:rFonts w:hint="eastAsia" w:ascii="仿宋_GB2312" w:hAnsi="宋体" w:eastAsia="仿宋_GB2312"/>
          <w:b/>
          <w:iCs/>
          <w:sz w:val="30"/>
          <w:szCs w:val="30"/>
        </w:rPr>
        <w:t>或：登录蒙牛供应商关系管理平台报名</w:t>
      </w:r>
    </w:p>
    <w:p w14:paraId="573BDAA4">
      <w:pPr>
        <w:spacing w:line="5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8"/>
          <w:rFonts w:hint="eastAsia" w:ascii="仿宋_GB2312" w:hAnsi="宋体" w:eastAsia="仿宋_GB2312"/>
          <w:color w:val="auto"/>
          <w:sz w:val="30"/>
          <w:szCs w:val="30"/>
        </w:rPr>
        <w:t>https://srm.mengniu.cn/sap/bc/webdynpro/sap/zregistration</w:t>
      </w:r>
      <w:r>
        <w:rPr>
          <w:rStyle w:val="8"/>
          <w:rFonts w:hint="eastAsia" w:ascii="仿宋_GB2312" w:hAnsi="宋体" w:eastAsia="仿宋_GB2312"/>
          <w:color w:val="auto"/>
          <w:sz w:val="30"/>
          <w:szCs w:val="30"/>
        </w:rPr>
        <w:fldChar w:fldCharType="end"/>
      </w:r>
    </w:p>
    <w:p w14:paraId="439ED664">
      <w:pPr>
        <w:spacing w:line="5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请先阅读服务手册，平台服务支持电话为4008108111。（投标人报名时须将报名资料盖章扫描上传到平台中）。</w:t>
      </w:r>
    </w:p>
    <w:p w14:paraId="48CB2C60">
      <w:pPr>
        <w:spacing w:line="500" w:lineRule="exact"/>
        <w:ind w:firstLine="562" w:firstLineChars="200"/>
        <w:jc w:val="left"/>
        <w:rPr>
          <w:rFonts w:hint="eastAsia" w:ascii="仿宋_GB2312" w:hAnsi="宋体" w:eastAsia="仿宋_GB2312"/>
          <w:b/>
          <w:i/>
          <w:sz w:val="28"/>
          <w:szCs w:val="28"/>
        </w:rPr>
      </w:pPr>
    </w:p>
    <w:p w14:paraId="063B5123">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报名资格文件的</w:t>
      </w:r>
      <w:r>
        <w:rPr>
          <w:rFonts w:hint="eastAsia" w:ascii="仿宋_GB2312" w:hAnsi="仿宋_GB2312" w:eastAsia="仿宋_GB2312" w:cs="仿宋_GB2312"/>
          <w:sz w:val="28"/>
          <w:szCs w:val="28"/>
          <w:u w:val="single"/>
        </w:rPr>
        <w:t>组成及顺序</w:t>
      </w:r>
      <w:r>
        <w:rPr>
          <w:rFonts w:hint="eastAsia" w:ascii="仿宋_GB2312" w:hAnsi="仿宋_GB2312" w:eastAsia="仿宋_GB2312" w:cs="仿宋_GB2312"/>
          <w:sz w:val="28"/>
          <w:szCs w:val="28"/>
        </w:rPr>
        <w:t>按照如下要求提供：</w:t>
      </w:r>
    </w:p>
    <w:p w14:paraId="6B2016A4">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1、有效的企业营业执照（副本）、组织机构代码证（副本）、税务登记证（副本）（注:以上三项或三证合一营业执照副本），企业注册资金证</w:t>
      </w:r>
      <w:r>
        <w:rPr>
          <w:rFonts w:hint="eastAsia" w:ascii="仿宋_GB2312" w:hAnsi="仿宋_GB2312" w:eastAsia="仿宋_GB2312" w:cs="仿宋_GB2312"/>
          <w:color w:val="000000"/>
          <w:sz w:val="28"/>
          <w:szCs w:val="28"/>
        </w:rPr>
        <w:t>明（营业执照中包含的可不提供）；</w:t>
      </w:r>
    </w:p>
    <w:p w14:paraId="2FC4D13D">
      <w:pPr>
        <w:spacing w:line="500" w:lineRule="exact"/>
        <w:ind w:firstLine="560" w:firstLineChars="200"/>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开户许可证、</w:t>
      </w:r>
      <w:r>
        <w:rPr>
          <w:rFonts w:hint="eastAsia" w:ascii="仿宋_GB2312" w:hAnsi="仿宋_GB2312" w:eastAsia="仿宋_GB2312" w:cs="仿宋_GB2312"/>
          <w:color w:val="000000" w:themeColor="text1"/>
          <w:sz w:val="28"/>
          <w:szCs w:val="28"/>
          <w14:textFill>
            <w14:solidFill>
              <w14:schemeClr w14:val="tx1"/>
            </w14:solidFill>
          </w14:textFill>
        </w:rPr>
        <w:t>国家企业信用信息公示系统查询结果</w:t>
      </w:r>
      <w:r>
        <w:rPr>
          <w:rFonts w:hint="eastAsia" w:ascii="仿宋_GB2312" w:hAnsi="仿宋" w:eastAsia="仿宋_GB2312"/>
          <w:color w:val="000000" w:themeColor="text1"/>
          <w:sz w:val="28"/>
          <w:szCs w:val="28"/>
          <w14:textFill>
            <w14:solidFill>
              <w14:schemeClr w14:val="tx1"/>
            </w14:solidFill>
          </w14:textFill>
        </w:rPr>
        <w:t>。</w:t>
      </w:r>
    </w:p>
    <w:p w14:paraId="277D24F3">
      <w:pPr>
        <w:spacing w:line="500" w:lineRule="exact"/>
        <w:ind w:firstLine="560" w:firstLineChars="200"/>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3、工业节能与绿色发展管理平台注册声明或具有环保咨询服务业务范围证明。</w:t>
      </w:r>
    </w:p>
    <w:p w14:paraId="4A02966A">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rPr>
        <w:t>能开具增值税专用发票的资格，</w:t>
      </w:r>
      <w:r>
        <w:rPr>
          <w:rFonts w:hint="eastAsia" w:ascii="仿宋_GB2312" w:hAnsi="仿宋_GB2312" w:eastAsia="仿宋_GB2312" w:cs="仿宋_GB2312"/>
          <w:sz w:val="28"/>
          <w:szCs w:val="28"/>
        </w:rPr>
        <w:t>提供</w:t>
      </w:r>
      <w:r>
        <w:rPr>
          <w:rFonts w:hint="eastAsia" w:ascii="仿宋_GB2312" w:hAnsi="宋体" w:eastAsia="仿宋_GB2312"/>
          <w:color w:val="000000"/>
          <w:sz w:val="28"/>
          <w:szCs w:val="28"/>
        </w:rPr>
        <w:t>近</w:t>
      </w:r>
      <w:r>
        <w:rPr>
          <w:rFonts w:hint="eastAsia" w:ascii="仿宋_GB2312" w:hAnsi="宋体" w:eastAsia="仿宋_GB2312"/>
          <w:color w:val="000000"/>
          <w:sz w:val="28"/>
          <w:szCs w:val="28"/>
          <w:lang w:val="en-US" w:eastAsia="zh-CN"/>
        </w:rPr>
        <w:t>二</w:t>
      </w:r>
      <w:r>
        <w:rPr>
          <w:rFonts w:hint="eastAsia" w:ascii="仿宋_GB2312" w:hAnsi="宋体" w:eastAsia="仿宋_GB2312"/>
          <w:color w:val="000000"/>
          <w:sz w:val="28"/>
          <w:szCs w:val="28"/>
        </w:rPr>
        <w:t>年（202</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年2月至今）开具类似项目的增值税专用发票复印件一张。</w:t>
      </w:r>
    </w:p>
    <w:p w14:paraId="06BDA8EE">
      <w:pPr>
        <w:spacing w:line="5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5、法定代表人证明书或授权委托书原件（附件4）。</w:t>
      </w:r>
    </w:p>
    <w:p w14:paraId="5C02244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备注：如果法定代表人报名，请附法定代表人身份证明书（或证明）及身份证件；如果被授权委托人报名，请附授权委托书原件及身份证件，另外，需提供被授权委托人在本单位近</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年社保缴纳的证明文件。</w:t>
      </w:r>
    </w:p>
    <w:p w14:paraId="442C25AD">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仿宋_GB2312" w:eastAsia="仿宋_GB2312" w:cs="仿宋_GB2312"/>
          <w:sz w:val="28"/>
          <w:szCs w:val="28"/>
        </w:rPr>
        <w:t>6、</w:t>
      </w:r>
      <w:r>
        <w:rPr>
          <w:rFonts w:hint="eastAsia" w:ascii="仿宋_GB2312" w:hAnsi="宋体" w:eastAsia="仿宋_GB2312"/>
          <w:sz w:val="28"/>
          <w:szCs w:val="28"/>
        </w:rPr>
        <w:t>近</w:t>
      </w:r>
      <w:r>
        <w:rPr>
          <w:rFonts w:hint="eastAsia" w:ascii="仿宋_GB2312" w:hAnsi="宋体" w:eastAsia="仿宋_GB2312"/>
          <w:sz w:val="28"/>
          <w:szCs w:val="28"/>
          <w:u w:val="single"/>
        </w:rPr>
        <w:t xml:space="preserve"> 3</w:t>
      </w:r>
      <w:r>
        <w:rPr>
          <w:rFonts w:ascii="仿宋_GB2312" w:hAnsi="宋体" w:eastAsia="仿宋_GB2312"/>
          <w:sz w:val="28"/>
          <w:szCs w:val="28"/>
          <w:u w:val="single"/>
        </w:rPr>
        <w:t xml:space="preserve"> </w:t>
      </w:r>
      <w:r>
        <w:rPr>
          <w:rFonts w:hint="eastAsia" w:ascii="仿宋_GB2312" w:hAnsi="宋体" w:eastAsia="仿宋_GB2312"/>
          <w:sz w:val="28"/>
          <w:szCs w:val="28"/>
        </w:rPr>
        <w:t>年内（2023年-至今）</w:t>
      </w:r>
      <w:r>
        <w:rPr>
          <w:rFonts w:hint="eastAsia" w:ascii="仿宋_GB2312" w:hAnsi="宋体" w:eastAsia="仿宋_GB2312"/>
          <w:sz w:val="28"/>
          <w:szCs w:val="28"/>
          <w:u w:val="single"/>
        </w:rPr>
        <w:t xml:space="preserve"> 2</w:t>
      </w:r>
      <w:r>
        <w:rPr>
          <w:rFonts w:hint="eastAsia" w:ascii="仿宋_GB2312" w:hAnsi="宋体" w:eastAsia="仿宋_GB2312"/>
          <w:sz w:val="28"/>
          <w:szCs w:val="28"/>
        </w:rPr>
        <w:t>个或</w:t>
      </w:r>
      <w:r>
        <w:rPr>
          <w:rFonts w:hint="eastAsia" w:ascii="仿宋_GB2312" w:hAnsi="宋体" w:eastAsia="仿宋_GB2312"/>
          <w:sz w:val="28"/>
          <w:szCs w:val="28"/>
          <w:u w:val="single"/>
        </w:rPr>
        <w:t xml:space="preserve"> 2</w:t>
      </w:r>
      <w:r>
        <w:rPr>
          <w:rFonts w:hint="eastAsia" w:ascii="仿宋_GB2312" w:hAnsi="宋体" w:eastAsia="仿宋_GB2312"/>
          <w:sz w:val="28"/>
          <w:szCs w:val="28"/>
        </w:rPr>
        <w:t>个以上类似项目业绩的证</w:t>
      </w:r>
      <w:r>
        <w:rPr>
          <w:rFonts w:hint="eastAsia" w:ascii="仿宋_GB2312" w:hAnsi="宋体" w:eastAsia="仿宋_GB2312"/>
          <w:color w:val="000000"/>
          <w:sz w:val="28"/>
          <w:szCs w:val="28"/>
        </w:rPr>
        <w:t>明材料（以合同</w:t>
      </w:r>
      <w:r>
        <w:rPr>
          <w:rFonts w:hint="eastAsia" w:ascii="仿宋_GB2312" w:hAnsi="宋体" w:eastAsia="仿宋_GB2312"/>
          <w:sz w:val="28"/>
          <w:szCs w:val="28"/>
        </w:rPr>
        <w:t>或报告或政府批文为准）。</w:t>
      </w:r>
      <w:r>
        <w:rPr>
          <w:rFonts w:ascii="仿宋_GB2312" w:hAnsi="宋体" w:eastAsia="仿宋_GB2312"/>
          <w:sz w:val="28"/>
          <w:szCs w:val="28"/>
        </w:rPr>
        <w:t xml:space="preserve"> </w:t>
      </w:r>
    </w:p>
    <w:p w14:paraId="46363180">
      <w:pPr>
        <w:spacing w:line="500" w:lineRule="exact"/>
        <w:ind w:firstLine="560" w:firstLineChars="200"/>
        <w:jc w:val="left"/>
        <w:rPr>
          <w:rFonts w:hint="eastAsia" w:ascii="仿宋_GB2312" w:hAnsi="宋体" w:eastAsia="仿宋_GB2312"/>
          <w:sz w:val="28"/>
          <w:szCs w:val="28"/>
        </w:rPr>
      </w:pPr>
      <w:r>
        <w:rPr>
          <w:rFonts w:hint="eastAsia" w:ascii="仿宋_GB2312" w:hAnsi="宋体" w:eastAsia="仿宋_GB2312"/>
          <w:color w:val="000000"/>
          <w:sz w:val="28"/>
          <w:szCs w:val="28"/>
        </w:rPr>
        <w:t>7、</w:t>
      </w:r>
      <w:r>
        <w:rPr>
          <w:rFonts w:hint="eastAsia" w:ascii="仿宋_GB2312" w:hAnsi="宋体" w:eastAsia="仿宋_GB2312" w:cs="仿宋"/>
          <w:sz w:val="28"/>
          <w:szCs w:val="28"/>
        </w:rPr>
        <w:t>潜在竞价单位报名提供信息表（附件1）。</w:t>
      </w:r>
    </w:p>
    <w:p w14:paraId="43DD6C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8、提供保密承诺书；（附件2）</w:t>
      </w:r>
    </w:p>
    <w:p w14:paraId="40C82F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567"/>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9、提供非联合体形式参与及如中标本项目不进行分包或转包承诺书；（附件3）</w:t>
      </w:r>
    </w:p>
    <w:p w14:paraId="0B2B2620">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10、提供关于聘用蒙牛在职人员亲属（含特定关系人）及离职人员的告知函；（附件4）</w:t>
      </w:r>
    </w:p>
    <w:p w14:paraId="63A2B04F">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11、提供阳光协议；（附件5）</w:t>
      </w:r>
    </w:p>
    <w:p w14:paraId="204C4D6B">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12、其他需要提供的相关专业文件材料。</w:t>
      </w:r>
    </w:p>
    <w:p w14:paraId="36BC4A8C">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）”进行线上提交，进行资格审查（过期提交不予受理），审查合格后方可购买招标文件（仅作为发放招标文件的依据）。</w:t>
      </w:r>
    </w:p>
    <w:p w14:paraId="27D436AD">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资料提供不全或者未按时间要求提报的将被拒绝接收，所提供的资质业绩文件中如有虚假情况，一经发现将被取消投标资格。</w:t>
      </w:r>
    </w:p>
    <w:p w14:paraId="68EE2D17">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1908B5FC">
      <w:pPr>
        <w:spacing w:line="500" w:lineRule="exact"/>
        <w:rPr>
          <w:rFonts w:hint="eastAsia" w:ascii="仿宋_GB2312" w:hAnsi="仿宋_GB2312" w:eastAsia="仿宋_GB2312" w:cs="仿宋_GB2312"/>
          <w:sz w:val="28"/>
          <w:szCs w:val="28"/>
        </w:rPr>
      </w:pPr>
    </w:p>
    <w:p w14:paraId="76DF610E">
      <w:pPr>
        <w:spacing w:line="50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六、项目时间安排及要求：</w:t>
      </w:r>
    </w:p>
    <w:p w14:paraId="07749F0F">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1、报名时间：</w:t>
      </w:r>
      <w:r>
        <w:rPr>
          <w:rFonts w:hint="eastAsia" w:ascii="仿宋_GB2312" w:hAnsi="宋体" w:eastAsia="仿宋_GB2312"/>
          <w:color w:val="auto"/>
          <w:sz w:val="28"/>
          <w:szCs w:val="28"/>
          <w:u w:val="single"/>
        </w:rPr>
        <w:t xml:space="preserve"> 2026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1</w:t>
      </w:r>
      <w:r>
        <w:rPr>
          <w:rFonts w:hint="eastAsia" w:ascii="仿宋_GB2312" w:hAnsi="宋体" w:eastAsia="仿宋_GB2312"/>
          <w:color w:val="auto"/>
          <w:sz w:val="28"/>
          <w:szCs w:val="28"/>
          <w:u w:val="single"/>
          <w:lang w:val="en-US" w:eastAsia="zh-CN"/>
        </w:rPr>
        <w:t>2</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w:t>
      </w:r>
      <w:r>
        <w:rPr>
          <w:rFonts w:hint="eastAsia" w:ascii="仿宋_GB2312" w:hAnsi="宋体" w:eastAsia="仿宋_GB2312"/>
          <w:color w:val="auto"/>
          <w:sz w:val="28"/>
          <w:szCs w:val="28"/>
          <w:u w:val="single"/>
        </w:rPr>
        <w:t xml:space="preserve"> 9 </w:t>
      </w:r>
      <w:r>
        <w:rPr>
          <w:rFonts w:hint="eastAsia" w:ascii="仿宋_GB2312" w:hAnsi="宋体" w:eastAsia="仿宋_GB2312"/>
          <w:color w:val="auto"/>
          <w:sz w:val="28"/>
          <w:szCs w:val="28"/>
        </w:rPr>
        <w:t>时至</w:t>
      </w:r>
      <w:r>
        <w:rPr>
          <w:rFonts w:hint="eastAsia" w:ascii="仿宋_GB2312" w:hAnsi="宋体" w:eastAsia="仿宋_GB2312"/>
          <w:color w:val="auto"/>
          <w:sz w:val="28"/>
          <w:szCs w:val="28"/>
          <w:u w:val="single"/>
        </w:rPr>
        <w:t xml:space="preserve"> 2026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17</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w:t>
      </w:r>
      <w:r>
        <w:rPr>
          <w:rFonts w:hint="eastAsia" w:ascii="仿宋_GB2312" w:hAnsi="宋体" w:eastAsia="仿宋_GB2312"/>
          <w:color w:val="auto"/>
          <w:sz w:val="28"/>
          <w:szCs w:val="28"/>
          <w:u w:val="single"/>
        </w:rPr>
        <w:t xml:space="preserve"> 9</w:t>
      </w:r>
      <w:r>
        <w:rPr>
          <w:rFonts w:hint="eastAsia" w:ascii="仿宋_GB2312" w:hAnsi="宋体" w:eastAsia="仿宋_GB2312"/>
          <w:color w:val="auto"/>
          <w:sz w:val="28"/>
          <w:szCs w:val="28"/>
        </w:rPr>
        <w:t>时止；</w:t>
      </w:r>
    </w:p>
    <w:p w14:paraId="079CC22A">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2、资格预审时间：</w:t>
      </w:r>
      <w:r>
        <w:rPr>
          <w:rFonts w:hint="eastAsia" w:ascii="仿宋_GB2312" w:hAnsi="宋体" w:eastAsia="仿宋_GB2312"/>
          <w:color w:val="auto"/>
          <w:sz w:val="28"/>
          <w:szCs w:val="28"/>
          <w:u w:val="single"/>
        </w:rPr>
        <w:t xml:space="preserve"> 2026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1</w:t>
      </w:r>
      <w:r>
        <w:rPr>
          <w:rFonts w:hint="eastAsia" w:ascii="仿宋_GB2312" w:hAnsi="宋体" w:eastAsia="仿宋_GB2312"/>
          <w:color w:val="auto"/>
          <w:sz w:val="28"/>
          <w:szCs w:val="28"/>
          <w:u w:val="single"/>
          <w:lang w:val="en-US" w:eastAsia="zh-CN"/>
        </w:rPr>
        <w:t>2</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日至</w:t>
      </w:r>
      <w:r>
        <w:rPr>
          <w:rFonts w:hint="eastAsia" w:ascii="仿宋_GB2312" w:hAnsi="宋体" w:eastAsia="仿宋_GB2312"/>
          <w:color w:val="auto"/>
          <w:sz w:val="28"/>
          <w:szCs w:val="28"/>
          <w:u w:val="single"/>
        </w:rPr>
        <w:t xml:space="preserve"> 2026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lang w:val="en-US" w:eastAsia="zh-CN"/>
        </w:rPr>
        <w:t>18</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w:t>
      </w:r>
    </w:p>
    <w:p w14:paraId="2F9A4D31">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3、询价单发放时间：资格预审合格后于</w:t>
      </w:r>
      <w:r>
        <w:rPr>
          <w:rFonts w:hint="eastAsia" w:ascii="仿宋_GB2312" w:hAnsi="宋体" w:eastAsia="仿宋_GB2312"/>
          <w:color w:val="auto"/>
          <w:sz w:val="28"/>
          <w:szCs w:val="28"/>
          <w:u w:val="single"/>
        </w:rPr>
        <w:t xml:space="preserve"> 2026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lang w:val="en-US" w:eastAsia="zh-CN"/>
        </w:rPr>
        <w:t>19</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日至</w:t>
      </w:r>
      <w:r>
        <w:rPr>
          <w:rFonts w:hint="eastAsia" w:ascii="仿宋_GB2312" w:hAnsi="宋体" w:eastAsia="仿宋_GB2312"/>
          <w:color w:val="auto"/>
          <w:sz w:val="28"/>
          <w:szCs w:val="28"/>
          <w:u w:val="single"/>
        </w:rPr>
        <w:t xml:space="preserve"> 2026</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2</w:t>
      </w:r>
      <w:r>
        <w:rPr>
          <w:rFonts w:hint="eastAsia" w:ascii="仿宋_GB2312" w:hAnsi="宋体" w:eastAsia="仿宋_GB2312"/>
          <w:color w:val="auto"/>
          <w:sz w:val="28"/>
          <w:szCs w:val="28"/>
          <w:u w:val="single"/>
          <w:lang w:val="en-US" w:eastAsia="zh-CN"/>
        </w:rPr>
        <w:t>3</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日发放询价单。</w:t>
      </w:r>
    </w:p>
    <w:p w14:paraId="53B33F21">
      <w:pPr>
        <w:spacing w:line="500" w:lineRule="exact"/>
        <w:ind w:firstLine="560" w:firstLineChars="200"/>
        <w:rPr>
          <w:rFonts w:hint="eastAsia" w:ascii="仿宋_GB2312" w:hAnsi="宋体" w:eastAsia="仿宋_GB2312"/>
          <w:color w:val="FF0000"/>
          <w:sz w:val="28"/>
          <w:szCs w:val="28"/>
        </w:rPr>
      </w:pPr>
      <w:r>
        <w:rPr>
          <w:rFonts w:hint="eastAsia" w:ascii="仿宋_GB2312" w:hAnsi="宋体" w:eastAsia="仿宋_GB2312"/>
          <w:color w:val="auto"/>
          <w:sz w:val="28"/>
          <w:szCs w:val="28"/>
        </w:rPr>
        <w:t>4、比价时间：</w:t>
      </w:r>
      <w:r>
        <w:rPr>
          <w:rFonts w:hint="eastAsia" w:ascii="仿宋_GB2312" w:hAnsi="宋体" w:eastAsia="仿宋_GB2312"/>
          <w:color w:val="auto"/>
          <w:sz w:val="28"/>
          <w:szCs w:val="28"/>
          <w:u w:val="single"/>
        </w:rPr>
        <w:t xml:space="preserve"> 2026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2</w:t>
      </w:r>
      <w:r>
        <w:rPr>
          <w:rFonts w:hint="eastAsia" w:ascii="仿宋_GB2312" w:hAnsi="宋体" w:eastAsia="仿宋_GB2312"/>
          <w:color w:val="auto"/>
          <w:sz w:val="28"/>
          <w:szCs w:val="28"/>
          <w:u w:val="single"/>
          <w:lang w:val="en-US" w:eastAsia="zh-CN"/>
        </w:rPr>
        <w:t>4</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w:t>
      </w:r>
      <w:r>
        <w:rPr>
          <w:rFonts w:hint="eastAsia" w:ascii="仿宋_GB2312" w:hAnsi="宋体" w:eastAsia="仿宋_GB2312"/>
          <w:color w:val="auto"/>
          <w:sz w:val="28"/>
          <w:szCs w:val="28"/>
          <w:u w:val="single"/>
        </w:rPr>
        <w:t xml:space="preserve"> 10：00 </w:t>
      </w:r>
      <w:r>
        <w:rPr>
          <w:rFonts w:hint="eastAsia" w:ascii="仿宋_GB2312" w:hAnsi="宋体" w:eastAsia="仿宋_GB2312"/>
          <w:color w:val="auto"/>
          <w:sz w:val="28"/>
          <w:szCs w:val="28"/>
        </w:rPr>
        <w:t>时；（以发出的询价单</w:t>
      </w:r>
      <w:r>
        <w:rPr>
          <w:rFonts w:hint="eastAsia" w:ascii="仿宋_GB2312" w:hAnsi="宋体" w:eastAsia="仿宋_GB2312"/>
          <w:sz w:val="28"/>
          <w:szCs w:val="28"/>
        </w:rPr>
        <w:t>为准）</w:t>
      </w:r>
    </w:p>
    <w:p w14:paraId="400096F7">
      <w:pPr>
        <w:spacing w:line="500" w:lineRule="exact"/>
        <w:ind w:firstLine="562" w:firstLineChars="200"/>
        <w:rPr>
          <w:rFonts w:hint="eastAsia"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仿宋_GB2312" w:eastAsia="仿宋_GB2312" w:cs="仿宋_GB2312"/>
          <w:sz w:val="28"/>
          <w:szCs w:val="28"/>
          <w:u w:val="single"/>
        </w:rPr>
        <w:t>蒙牛集团电子采购招标平台（https://zbcg.mengniu.cn/#/home)（</w:t>
      </w:r>
      <w:r>
        <w:rPr>
          <w:rFonts w:hint="eastAsia" w:ascii="仿宋_GB2312" w:hAnsi="仿宋_GB2312" w:eastAsia="仿宋_GB2312" w:cs="仿宋_GB2312"/>
          <w:color w:val="000000"/>
          <w:sz w:val="28"/>
          <w:szCs w:val="28"/>
        </w:rPr>
        <w:t>以发出的询价单为准）</w:t>
      </w:r>
    </w:p>
    <w:p w14:paraId="16875AC1">
      <w:pPr>
        <w:spacing w:line="500" w:lineRule="exact"/>
        <w:ind w:firstLine="562" w:firstLineChars="200"/>
        <w:rPr>
          <w:rFonts w:hint="eastAsia" w:ascii="仿宋_GB2312" w:hAnsi="宋体" w:eastAsia="仿宋_GB2312"/>
          <w:b/>
          <w:sz w:val="28"/>
          <w:szCs w:val="28"/>
          <w:u w:val="single"/>
        </w:rPr>
      </w:pPr>
    </w:p>
    <w:p w14:paraId="5E6B7760">
      <w:pPr>
        <w:shd w:val="clear" w:color="auto" w:fill="FFFFFF"/>
        <w:snapToGrid w:val="0"/>
        <w:spacing w:line="500" w:lineRule="exact"/>
        <w:ind w:firstLine="562" w:firstLineChars="200"/>
        <w:jc w:val="left"/>
        <w:rPr>
          <w:rFonts w:hint="eastAsia"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八、发布媒体：（必选项）</w:t>
      </w:r>
    </w:p>
    <w:p w14:paraId="00C1FA77">
      <w:pPr>
        <w:shd w:val="clear" w:color="auto" w:fill="FFFFFF"/>
        <w:snapToGrid w:val="0"/>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中国采购与招标网大数据平台（</w:t>
      </w:r>
      <w:r>
        <w:fldChar w:fldCharType="begin"/>
      </w:r>
      <w:r>
        <w:instrText xml:space="preserve"> HYPERLINK "https://www.chinabidding.cn/" </w:instrText>
      </w:r>
      <w:r>
        <w:fldChar w:fldCharType="separate"/>
      </w:r>
      <w:r>
        <w:rPr>
          <w:rStyle w:val="8"/>
          <w:rFonts w:hint="eastAsia" w:ascii="仿宋_GB2312" w:hAnsi="仿宋_GB2312" w:eastAsia="仿宋_GB2312" w:cs="仿宋_GB2312"/>
          <w:color w:val="000000" w:themeColor="text1"/>
          <w:sz w:val="28"/>
          <w:szCs w:val="28"/>
          <w14:textFill>
            <w14:solidFill>
              <w14:schemeClr w14:val="tx1"/>
            </w14:solidFill>
          </w14:textFill>
        </w:rPr>
        <w:t>https://www.chinabidding.cn/</w:t>
      </w:r>
      <w:r>
        <w:rPr>
          <w:rStyle w:val="8"/>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w:t>
      </w:r>
    </w:p>
    <w:p w14:paraId="1F1AA02A">
      <w:pPr>
        <w:shd w:val="clear" w:color="auto" w:fill="FFFFFF"/>
        <w:snapToGrid w:val="0"/>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蒙牛集团电子采购招标平台（</w:t>
      </w:r>
      <w:r>
        <w:fldChar w:fldCharType="begin"/>
      </w:r>
      <w:r>
        <w:instrText xml:space="preserve"> HYPERLINK "https://zbcg.mengniu.cn/" \l "/home" \t "_blank" </w:instrText>
      </w:r>
      <w: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https://zbcg.mengniu.cn/#/home</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w:t>
      </w:r>
    </w:p>
    <w:p w14:paraId="4E490641">
      <w:pPr>
        <w:shd w:val="clear" w:color="auto" w:fill="FFFFFF"/>
        <w:snapToGrid w:val="0"/>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蒙牛官网（http://www.mengniu.com.cn）</w:t>
      </w:r>
    </w:p>
    <w:p w14:paraId="0820A35B">
      <w:pPr>
        <w:shd w:val="clear" w:color="auto" w:fill="FFFFFF"/>
        <w:snapToGrid w:val="0"/>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蒙牛内部OA平台</w:t>
      </w:r>
    </w:p>
    <w:p w14:paraId="101B6E42">
      <w:pPr>
        <w:spacing w:line="500" w:lineRule="exact"/>
        <w:rPr>
          <w:rFonts w:hint="eastAsia" w:ascii="仿宋_GB2312" w:hAnsi="宋体" w:eastAsia="仿宋_GB2312"/>
          <w:b/>
          <w:sz w:val="28"/>
          <w:szCs w:val="28"/>
        </w:rPr>
      </w:pPr>
    </w:p>
    <w:p w14:paraId="13D80691">
      <w:pPr>
        <w:spacing w:line="50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九、采购招标实施方及联系方式：</w:t>
      </w:r>
    </w:p>
    <w:p w14:paraId="7A17119F">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采购人：蒙牛乳业（当阳）有限责任公司</w:t>
      </w:r>
    </w:p>
    <w:p w14:paraId="4E57FFAD">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业务咨询联系人：李俊</w:t>
      </w:r>
    </w:p>
    <w:p w14:paraId="66090424">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联系方式：18671787540</w:t>
      </w:r>
    </w:p>
    <w:p w14:paraId="275E0F8A">
      <w:pPr>
        <w:spacing w:line="500" w:lineRule="exact"/>
        <w:ind w:firstLine="562" w:firstLineChars="200"/>
        <w:rPr>
          <w:rFonts w:hint="eastAsia" w:ascii="仿宋_GB2312" w:hAnsi="宋体" w:eastAsia="仿宋_GB2312"/>
          <w:b/>
          <w:sz w:val="28"/>
          <w:szCs w:val="28"/>
        </w:rPr>
      </w:pPr>
    </w:p>
    <w:p w14:paraId="003142C8">
      <w:pPr>
        <w:spacing w:line="500" w:lineRule="exact"/>
        <w:ind w:firstLine="562" w:firstLineChars="200"/>
        <w:rPr>
          <w:rFonts w:hint="eastAsia" w:ascii="仿宋" w:hAnsi="仿宋" w:eastAsia="仿宋"/>
          <w:b/>
          <w:sz w:val="28"/>
          <w:szCs w:val="28"/>
        </w:rPr>
      </w:pPr>
      <w:r>
        <w:rPr>
          <w:rFonts w:hint="eastAsia" w:ascii="仿宋_GB2312" w:hAnsi="宋体" w:eastAsia="仿宋_GB2312"/>
          <w:b/>
          <w:sz w:val="28"/>
          <w:szCs w:val="28"/>
        </w:rPr>
        <w:t>十、监督单位及联系方式：</w:t>
      </w:r>
    </w:p>
    <w:p w14:paraId="7E212909">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监督</w:t>
      </w:r>
      <w:r>
        <w:rPr>
          <w:rFonts w:hint="eastAsia" w:ascii="仿宋" w:hAnsi="仿宋" w:eastAsia="仿宋"/>
          <w:color w:val="auto"/>
          <w:sz w:val="28"/>
          <w:szCs w:val="28"/>
        </w:rPr>
        <w:t>单位：内蒙古蒙牛乳业（集团）股份有限公司招投标管理部</w:t>
      </w:r>
    </w:p>
    <w:p w14:paraId="31BEB537">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监 督 人:</w:t>
      </w:r>
      <w:r>
        <w:rPr>
          <w:rFonts w:ascii="仿宋" w:hAnsi="仿宋" w:eastAsia="仿宋"/>
          <w:color w:val="auto"/>
          <w:sz w:val="28"/>
          <w:szCs w:val="28"/>
        </w:rPr>
        <w:t xml:space="preserve"> </w:t>
      </w:r>
      <w:r>
        <w:rPr>
          <w:rFonts w:hint="eastAsia" w:ascii="仿宋" w:hAnsi="仿宋" w:eastAsia="仿宋"/>
          <w:color w:val="auto"/>
          <w:sz w:val="28"/>
          <w:szCs w:val="28"/>
        </w:rPr>
        <w:t xml:space="preserve"> 郝乐天           </w:t>
      </w:r>
    </w:p>
    <w:p w14:paraId="0306DD3C">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联系电话：18604886909</w:t>
      </w:r>
    </w:p>
    <w:p w14:paraId="088CE2FB">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电子邮件：haoletian@mengniu.cn</w:t>
      </w:r>
    </w:p>
    <w:p w14:paraId="0868AE5E">
      <w:pPr>
        <w:spacing w:line="500" w:lineRule="exact"/>
        <w:ind w:firstLine="560" w:firstLineChars="200"/>
        <w:jc w:val="left"/>
        <w:rPr>
          <w:rStyle w:val="8"/>
          <w:rFonts w:hint="eastAsia" w:ascii="微软雅黑" w:hAnsi="微软雅黑" w:eastAsia="微软雅黑"/>
          <w:color w:val="auto"/>
          <w:sz w:val="22"/>
          <w:szCs w:val="21"/>
          <w:shd w:val="clear" w:color="auto" w:fill="FFFFFF"/>
        </w:rPr>
      </w:pPr>
      <w:r>
        <w:rPr>
          <w:rFonts w:hint="eastAsia" w:ascii="仿宋" w:hAnsi="仿宋" w:eastAsia="仿宋"/>
          <w:color w:val="auto"/>
          <w:sz w:val="28"/>
          <w:szCs w:val="28"/>
        </w:rPr>
        <w:t>异议/投诉服务网址</w:t>
      </w:r>
      <w:r>
        <w:rPr>
          <w:rFonts w:hint="eastAsia" w:ascii="仿宋" w:hAnsi="仿宋" w:eastAsia="仿宋"/>
          <w:color w:val="auto"/>
          <w:sz w:val="32"/>
          <w:szCs w:val="28"/>
        </w:rPr>
        <w:t>：</w:t>
      </w:r>
      <w:r>
        <w:rPr>
          <w:color w:val="auto"/>
        </w:rPr>
        <w:fldChar w:fldCharType="begin"/>
      </w:r>
      <w:r>
        <w:rPr>
          <w:color w:val="auto"/>
        </w:rPr>
        <w:instrText xml:space="preserve"> HYPERLINK "https://zbcg.mengniu.cn/" \l "/home" \t "_blank" </w:instrText>
      </w:r>
      <w:r>
        <w:rPr>
          <w:color w:val="auto"/>
        </w:rPr>
        <w:fldChar w:fldCharType="separate"/>
      </w:r>
      <w:r>
        <w:rPr>
          <w:rStyle w:val="8"/>
          <w:rFonts w:hint="eastAsia" w:ascii="微软雅黑" w:hAnsi="微软雅黑" w:eastAsia="微软雅黑"/>
          <w:color w:val="auto"/>
          <w:sz w:val="22"/>
          <w:szCs w:val="21"/>
          <w:shd w:val="clear" w:color="auto" w:fill="FFFFFF"/>
        </w:rPr>
        <w:t>https://zbcg.mengniu.cn/#/home</w:t>
      </w:r>
      <w:r>
        <w:rPr>
          <w:rStyle w:val="8"/>
          <w:rFonts w:hint="eastAsia" w:ascii="微软雅黑" w:hAnsi="微软雅黑" w:eastAsia="微软雅黑"/>
          <w:color w:val="auto"/>
          <w:sz w:val="22"/>
          <w:szCs w:val="21"/>
          <w:shd w:val="clear" w:color="auto" w:fill="FFFFFF"/>
        </w:rPr>
        <w:fldChar w:fldCharType="end"/>
      </w:r>
    </w:p>
    <w:p w14:paraId="3F6F0C4C">
      <w:pPr>
        <w:spacing w:line="500" w:lineRule="exact"/>
        <w:ind w:firstLine="560" w:firstLineChars="200"/>
        <w:rPr>
          <w:rFonts w:hint="eastAsia"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、采购招标项目的违纪问题举报受理单位：蒙牛乳业纪委办公室</w:t>
      </w:r>
    </w:p>
    <w:p w14:paraId="6DEDCD6C">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监 督 人:</w:t>
      </w:r>
      <w:r>
        <w:rPr>
          <w:rFonts w:ascii="仿宋" w:hAnsi="仿宋" w:eastAsia="仿宋"/>
          <w:color w:val="auto"/>
          <w:sz w:val="28"/>
          <w:szCs w:val="28"/>
        </w:rPr>
        <w:t xml:space="preserve"> </w:t>
      </w:r>
      <w:r>
        <w:rPr>
          <w:rFonts w:hint="eastAsia" w:ascii="仿宋" w:hAnsi="仿宋" w:eastAsia="仿宋"/>
          <w:color w:val="auto"/>
          <w:sz w:val="28"/>
          <w:szCs w:val="28"/>
        </w:rPr>
        <w:t>张丽娜</w:t>
      </w:r>
    </w:p>
    <w:p w14:paraId="48C1A362">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联系电话：</w:t>
      </w:r>
      <w:r>
        <w:rPr>
          <w:rFonts w:ascii="仿宋" w:hAnsi="仿宋" w:eastAsia="仿宋"/>
          <w:color w:val="auto"/>
          <w:sz w:val="28"/>
          <w:szCs w:val="28"/>
        </w:rPr>
        <w:t>0471</w:t>
      </w:r>
      <w:r>
        <w:rPr>
          <w:rFonts w:hint="eastAsia" w:ascii="仿宋" w:hAnsi="仿宋" w:eastAsia="仿宋"/>
          <w:color w:val="auto"/>
          <w:sz w:val="28"/>
          <w:szCs w:val="28"/>
        </w:rPr>
        <w:t>-</w:t>
      </w:r>
      <w:r>
        <w:rPr>
          <w:rFonts w:ascii="仿宋" w:hAnsi="仿宋" w:eastAsia="仿宋"/>
          <w:color w:val="auto"/>
          <w:sz w:val="28"/>
          <w:szCs w:val="28"/>
        </w:rPr>
        <w:t>7393612</w:t>
      </w:r>
    </w:p>
    <w:p w14:paraId="19B58DB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受理范围：采购招标</w:t>
      </w:r>
      <w:bookmarkStart w:id="0" w:name="OLE_LINK1"/>
      <w:r>
        <w:rPr>
          <w:rFonts w:hint="eastAsia" w:ascii="仿宋" w:hAnsi="仿宋" w:eastAsia="仿宋"/>
          <w:sz w:val="28"/>
          <w:szCs w:val="28"/>
        </w:rPr>
        <w:t>执行过程中涉嫌</w:t>
      </w:r>
      <w:bookmarkEnd w:id="0"/>
      <w:r>
        <w:rPr>
          <w:rFonts w:hint="eastAsia" w:ascii="仿宋" w:hAnsi="仿宋" w:eastAsia="仿宋"/>
          <w:sz w:val="28"/>
          <w:szCs w:val="28"/>
        </w:rPr>
        <w:t>贪污贿赂、滥用职权、玩忽职守、权力寻租、利益输送、徇私舞弊以及浪费公司资财等违纪问题的各类举报。</w:t>
      </w:r>
    </w:p>
    <w:p w14:paraId="3D699AD2">
      <w:pPr>
        <w:spacing w:line="500" w:lineRule="exact"/>
        <w:ind w:firstLine="560" w:firstLineChars="200"/>
        <w:rPr>
          <w:rFonts w:hint="eastAsia"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05D6DD3E">
      <w:pPr>
        <w:spacing w:line="500" w:lineRule="exact"/>
        <w:ind w:firstLine="1400" w:firstLineChars="500"/>
        <w:jc w:val="left"/>
        <w:rPr>
          <w:rFonts w:hint="eastAsia"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2C4A6A7D">
      <w:pPr>
        <w:spacing w:line="500" w:lineRule="exact"/>
        <w:ind w:firstLine="560" w:firstLineChars="200"/>
        <w:jc w:val="left"/>
        <w:rPr>
          <w:rFonts w:hint="eastAsia"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3FE44CC2">
      <w:pPr>
        <w:spacing w:line="500" w:lineRule="exact"/>
        <w:ind w:firstLine="1400" w:firstLineChars="500"/>
        <w:jc w:val="left"/>
        <w:rPr>
          <w:rFonts w:hint="default" w:ascii="仿宋_GB2312" w:hAnsi="宋体" w:eastAsia="仿宋_GB2312" w:cs="仿宋"/>
          <w:sz w:val="28"/>
          <w:szCs w:val="28"/>
          <w:lang w:val="en-US" w:eastAsia="zh-CN"/>
        </w:rPr>
      </w:pPr>
      <w:r>
        <w:rPr>
          <w:rFonts w:hint="eastAsia" w:ascii="仿宋_GB2312" w:hAnsi="宋体" w:eastAsia="仿宋_GB2312" w:cs="仿宋"/>
          <w:sz w:val="28"/>
          <w:szCs w:val="28"/>
        </w:rPr>
        <w:t>4.</w:t>
      </w:r>
      <w:r>
        <w:rPr>
          <w:rFonts w:hint="eastAsia" w:ascii="仿宋_GB2312" w:hAnsi="宋体" w:eastAsia="仿宋_GB2312" w:cs="仿宋"/>
          <w:sz w:val="28"/>
          <w:szCs w:val="28"/>
          <w:lang w:val="en-US" w:eastAsia="zh-CN"/>
        </w:rPr>
        <w:t>阳光协议</w:t>
      </w:r>
    </w:p>
    <w:p w14:paraId="1D72BFBD">
      <w:pPr>
        <w:spacing w:line="500" w:lineRule="exact"/>
        <w:ind w:firstLine="2800" w:firstLineChars="1000"/>
        <w:jc w:val="left"/>
        <w:rPr>
          <w:rFonts w:hint="eastAsia" w:ascii="仿宋_GB2312" w:hAnsi="宋体" w:eastAsia="仿宋_GB2312" w:cs="仿宋"/>
          <w:sz w:val="28"/>
          <w:szCs w:val="28"/>
        </w:rPr>
      </w:pPr>
    </w:p>
    <w:p w14:paraId="67D189A8">
      <w:pPr>
        <w:spacing w:line="500" w:lineRule="exact"/>
        <w:ind w:firstLine="2800" w:firstLineChars="1000"/>
        <w:jc w:val="left"/>
        <w:rPr>
          <w:rFonts w:hint="eastAsia" w:ascii="仿宋_GB2312" w:hAnsi="宋体" w:eastAsia="仿宋_GB2312" w:cs="仿宋"/>
          <w:sz w:val="28"/>
          <w:szCs w:val="28"/>
        </w:rPr>
      </w:pPr>
    </w:p>
    <w:p w14:paraId="257750C3">
      <w:pPr>
        <w:spacing w:line="500" w:lineRule="exact"/>
        <w:ind w:firstLine="2800" w:firstLineChars="1000"/>
        <w:jc w:val="left"/>
        <w:rPr>
          <w:rFonts w:hint="eastAsia" w:ascii="仿宋_GB2312" w:hAnsi="宋体" w:eastAsia="仿宋_GB2312" w:cs="仿宋"/>
          <w:sz w:val="28"/>
          <w:szCs w:val="28"/>
        </w:rPr>
      </w:pPr>
    </w:p>
    <w:p w14:paraId="32100DFC">
      <w:pPr>
        <w:spacing w:line="500" w:lineRule="exact"/>
        <w:ind w:firstLine="3640" w:firstLineChars="1300"/>
        <w:jc w:val="left"/>
        <w:rPr>
          <w:rFonts w:hint="eastAsia" w:ascii="仿宋_GB2312" w:hAnsi="宋体" w:eastAsia="仿宋_GB2312" w:cs="仿宋"/>
          <w:sz w:val="28"/>
          <w:szCs w:val="28"/>
        </w:rPr>
      </w:pPr>
      <w:r>
        <w:rPr>
          <w:rFonts w:hint="eastAsia" w:ascii="仿宋_GB2312" w:hAnsi="宋体" w:eastAsia="仿宋_GB2312" w:cs="仿宋"/>
          <w:sz w:val="28"/>
          <w:szCs w:val="28"/>
        </w:rPr>
        <w:t>招标人：蒙牛乳业（当阳）有限责任公司</w:t>
      </w:r>
    </w:p>
    <w:p w14:paraId="2AFBA76B">
      <w:pPr>
        <w:spacing w:line="500" w:lineRule="exact"/>
        <w:ind w:firstLine="5040" w:firstLineChars="1800"/>
        <w:jc w:val="left"/>
        <w:rPr>
          <w:rFonts w:hint="eastAsia" w:ascii="仿宋_GB2312" w:hAnsi="宋体" w:eastAsia="仿宋_GB2312" w:cs="仿宋"/>
          <w:sz w:val="28"/>
          <w:szCs w:val="28"/>
        </w:rPr>
      </w:pPr>
      <w:r>
        <w:rPr>
          <w:rFonts w:hint="eastAsia" w:ascii="仿宋_GB2312" w:hAnsi="宋体" w:eastAsia="仿宋_GB2312" w:cs="仿宋"/>
          <w:sz w:val="28"/>
          <w:szCs w:val="28"/>
        </w:rPr>
        <w:t xml:space="preserve">2026年 3 月 </w:t>
      </w:r>
      <w:r>
        <w:rPr>
          <w:rFonts w:hint="eastAsia" w:ascii="仿宋_GB2312" w:hAnsi="宋体" w:eastAsia="仿宋_GB2312" w:cs="仿宋"/>
          <w:sz w:val="28"/>
          <w:szCs w:val="28"/>
          <w:lang w:val="en-US" w:eastAsia="zh-CN"/>
        </w:rPr>
        <w:t>11</w:t>
      </w:r>
      <w:r>
        <w:rPr>
          <w:rFonts w:hint="eastAsia" w:ascii="仿宋_GB2312" w:hAnsi="宋体" w:eastAsia="仿宋_GB2312" w:cs="仿宋"/>
          <w:sz w:val="28"/>
          <w:szCs w:val="28"/>
        </w:rPr>
        <w:t xml:space="preserve"> 日</w:t>
      </w:r>
    </w:p>
    <w:p w14:paraId="143DE614">
      <w:pPr>
        <w:jc w:val="left"/>
        <w:rPr>
          <w:rFonts w:hint="eastAsia" w:ascii="仿宋_GB2312" w:hAnsi="宋体" w:eastAsia="仿宋_GB2312" w:cs="仿宋"/>
          <w:sz w:val="28"/>
          <w:szCs w:val="28"/>
        </w:rPr>
      </w:pPr>
    </w:p>
    <w:p w14:paraId="6D153FB5">
      <w:pPr>
        <w:jc w:val="left"/>
        <w:rPr>
          <w:rFonts w:hint="eastAsia" w:ascii="仿宋_GB2312" w:hAnsi="宋体" w:eastAsia="仿宋_GB2312" w:cs="仿宋"/>
          <w:sz w:val="28"/>
          <w:szCs w:val="28"/>
        </w:rPr>
      </w:pPr>
      <w:r>
        <w:rPr>
          <w:rFonts w:hint="eastAsia" w:ascii="仿宋_GB2312" w:hAnsi="宋体" w:eastAsia="仿宋_GB2312" w:cs="仿宋"/>
          <w:sz w:val="28"/>
          <w:szCs w:val="28"/>
        </w:rPr>
        <w:t>附件1：</w:t>
      </w:r>
    </w:p>
    <w:p w14:paraId="3688A4FA">
      <w:pPr>
        <w:jc w:val="center"/>
        <w:rPr>
          <w:rFonts w:hint="eastAsia" w:cs="仿宋" w:asciiTheme="minorEastAsia" w:hAnsiTheme="minorEastAsia" w:eastAsiaTheme="minorEastAsia"/>
          <w:b/>
          <w:sz w:val="28"/>
          <w:szCs w:val="28"/>
        </w:rPr>
      </w:pPr>
    </w:p>
    <w:p w14:paraId="34BD3931">
      <w:pPr>
        <w:jc w:val="center"/>
        <w:rPr>
          <w:rFonts w:hint="eastAsia"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1C618FD7">
      <w:pPr>
        <w:jc w:val="center"/>
        <w:rPr>
          <w:rFonts w:hint="eastAsia"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18E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A34000F">
            <w:pPr>
              <w:jc w:val="center"/>
              <w:rPr>
                <w:rFonts w:hint="eastAsia" w:ascii="宋体" w:hAnsi="宋体" w:cs="仿宋"/>
                <w:b/>
                <w:szCs w:val="21"/>
              </w:rPr>
            </w:pPr>
            <w:r>
              <w:rPr>
                <w:rFonts w:hint="eastAsia" w:ascii="宋体" w:hAnsi="宋体" w:cs="仿宋"/>
                <w:b/>
                <w:szCs w:val="21"/>
              </w:rPr>
              <w:t>序号</w:t>
            </w:r>
          </w:p>
        </w:tc>
        <w:tc>
          <w:tcPr>
            <w:tcW w:w="2399" w:type="dxa"/>
            <w:vAlign w:val="center"/>
          </w:tcPr>
          <w:p w14:paraId="7AC8A5A9">
            <w:pPr>
              <w:jc w:val="center"/>
              <w:rPr>
                <w:rFonts w:hint="eastAsia" w:ascii="宋体" w:hAnsi="宋体" w:cs="仿宋"/>
                <w:b/>
                <w:szCs w:val="21"/>
              </w:rPr>
            </w:pPr>
            <w:r>
              <w:rPr>
                <w:rFonts w:hint="eastAsia" w:ascii="宋体" w:hAnsi="宋体" w:cs="仿宋"/>
                <w:b/>
                <w:szCs w:val="21"/>
              </w:rPr>
              <w:t>潜在投标人名称</w:t>
            </w:r>
          </w:p>
        </w:tc>
        <w:tc>
          <w:tcPr>
            <w:tcW w:w="1630" w:type="dxa"/>
            <w:vAlign w:val="center"/>
          </w:tcPr>
          <w:p w14:paraId="476C0DBE">
            <w:pPr>
              <w:jc w:val="center"/>
              <w:rPr>
                <w:rFonts w:hint="eastAsia" w:ascii="宋体" w:hAnsi="宋体" w:cs="仿宋"/>
                <w:b/>
                <w:szCs w:val="21"/>
              </w:rPr>
            </w:pPr>
            <w:r>
              <w:rPr>
                <w:rFonts w:hint="eastAsia" w:ascii="宋体" w:hAnsi="宋体" w:cs="仿宋"/>
                <w:b/>
                <w:szCs w:val="21"/>
              </w:rPr>
              <w:t>标段</w:t>
            </w:r>
          </w:p>
        </w:tc>
        <w:tc>
          <w:tcPr>
            <w:tcW w:w="1538" w:type="dxa"/>
            <w:vAlign w:val="center"/>
          </w:tcPr>
          <w:p w14:paraId="3D533374">
            <w:pPr>
              <w:jc w:val="center"/>
              <w:rPr>
                <w:rFonts w:hint="eastAsia" w:ascii="宋体" w:hAnsi="宋体" w:cs="仿宋"/>
                <w:b/>
                <w:szCs w:val="21"/>
              </w:rPr>
            </w:pPr>
            <w:r>
              <w:rPr>
                <w:rFonts w:hint="eastAsia" w:ascii="宋体" w:hAnsi="宋体" w:cs="仿宋"/>
                <w:b/>
                <w:szCs w:val="21"/>
              </w:rPr>
              <w:t>联系人</w:t>
            </w:r>
          </w:p>
        </w:tc>
        <w:tc>
          <w:tcPr>
            <w:tcW w:w="1713" w:type="dxa"/>
            <w:vAlign w:val="center"/>
          </w:tcPr>
          <w:p w14:paraId="21CFC0F0">
            <w:pPr>
              <w:jc w:val="center"/>
              <w:rPr>
                <w:rFonts w:hint="eastAsia" w:ascii="宋体" w:hAnsi="宋体" w:cs="仿宋"/>
                <w:b/>
                <w:szCs w:val="21"/>
              </w:rPr>
            </w:pPr>
            <w:r>
              <w:rPr>
                <w:rFonts w:hint="eastAsia" w:ascii="宋体" w:hAnsi="宋体" w:cs="仿宋"/>
                <w:b/>
                <w:szCs w:val="21"/>
              </w:rPr>
              <w:t>联系电话</w:t>
            </w:r>
          </w:p>
        </w:tc>
        <w:tc>
          <w:tcPr>
            <w:tcW w:w="1856" w:type="dxa"/>
            <w:vAlign w:val="center"/>
          </w:tcPr>
          <w:p w14:paraId="55802374">
            <w:pPr>
              <w:jc w:val="center"/>
              <w:rPr>
                <w:rFonts w:hint="eastAsia" w:ascii="宋体" w:hAnsi="宋体" w:cs="仿宋"/>
                <w:b/>
                <w:szCs w:val="21"/>
              </w:rPr>
            </w:pPr>
            <w:r>
              <w:rPr>
                <w:rFonts w:hint="eastAsia" w:ascii="宋体" w:hAnsi="宋体" w:cs="仿宋"/>
                <w:b/>
                <w:szCs w:val="21"/>
              </w:rPr>
              <w:t>邮箱地址</w:t>
            </w:r>
          </w:p>
        </w:tc>
      </w:tr>
      <w:tr w14:paraId="587D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4FDE189">
            <w:pPr>
              <w:ind w:firstLine="420" w:firstLineChars="200"/>
              <w:jc w:val="left"/>
              <w:rPr>
                <w:rFonts w:hint="eastAsia" w:ascii="宋体" w:hAnsi="宋体" w:cs="仿宋"/>
                <w:szCs w:val="21"/>
              </w:rPr>
            </w:pPr>
          </w:p>
        </w:tc>
        <w:tc>
          <w:tcPr>
            <w:tcW w:w="2399" w:type="dxa"/>
          </w:tcPr>
          <w:p w14:paraId="553B5190">
            <w:pPr>
              <w:ind w:firstLine="420" w:firstLineChars="200"/>
              <w:jc w:val="left"/>
              <w:rPr>
                <w:rFonts w:hint="eastAsia" w:ascii="宋体" w:hAnsi="宋体" w:cs="仿宋"/>
                <w:szCs w:val="21"/>
              </w:rPr>
            </w:pPr>
          </w:p>
        </w:tc>
        <w:tc>
          <w:tcPr>
            <w:tcW w:w="1630" w:type="dxa"/>
          </w:tcPr>
          <w:p w14:paraId="77ABC303">
            <w:pPr>
              <w:ind w:firstLine="420" w:firstLineChars="200"/>
              <w:jc w:val="left"/>
              <w:rPr>
                <w:rFonts w:hint="eastAsia" w:ascii="宋体" w:hAnsi="宋体" w:cs="仿宋"/>
                <w:szCs w:val="21"/>
              </w:rPr>
            </w:pPr>
          </w:p>
        </w:tc>
        <w:tc>
          <w:tcPr>
            <w:tcW w:w="1538" w:type="dxa"/>
          </w:tcPr>
          <w:p w14:paraId="11F5121E">
            <w:pPr>
              <w:ind w:firstLine="420" w:firstLineChars="200"/>
              <w:jc w:val="left"/>
              <w:rPr>
                <w:rFonts w:hint="eastAsia" w:ascii="宋体" w:hAnsi="宋体" w:cs="仿宋"/>
                <w:szCs w:val="21"/>
              </w:rPr>
            </w:pPr>
          </w:p>
        </w:tc>
        <w:tc>
          <w:tcPr>
            <w:tcW w:w="1713" w:type="dxa"/>
          </w:tcPr>
          <w:p w14:paraId="50E41C88">
            <w:pPr>
              <w:ind w:firstLine="420" w:firstLineChars="200"/>
              <w:jc w:val="left"/>
              <w:rPr>
                <w:rFonts w:hint="eastAsia" w:ascii="宋体" w:hAnsi="宋体" w:cs="仿宋"/>
                <w:szCs w:val="21"/>
              </w:rPr>
            </w:pPr>
          </w:p>
        </w:tc>
        <w:tc>
          <w:tcPr>
            <w:tcW w:w="1856" w:type="dxa"/>
          </w:tcPr>
          <w:p w14:paraId="643DD17F">
            <w:pPr>
              <w:ind w:firstLine="420" w:firstLineChars="200"/>
              <w:jc w:val="left"/>
              <w:rPr>
                <w:rFonts w:hint="eastAsia" w:ascii="宋体" w:hAnsi="宋体" w:cs="仿宋"/>
                <w:szCs w:val="21"/>
              </w:rPr>
            </w:pPr>
          </w:p>
        </w:tc>
      </w:tr>
      <w:tr w14:paraId="4859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C9AAD3B">
            <w:pPr>
              <w:ind w:firstLine="420" w:firstLineChars="200"/>
              <w:jc w:val="left"/>
              <w:rPr>
                <w:rFonts w:hint="eastAsia" w:ascii="宋体" w:hAnsi="宋体" w:cs="仿宋"/>
                <w:szCs w:val="21"/>
              </w:rPr>
            </w:pPr>
          </w:p>
        </w:tc>
        <w:tc>
          <w:tcPr>
            <w:tcW w:w="2399" w:type="dxa"/>
          </w:tcPr>
          <w:p w14:paraId="2FE5435E">
            <w:pPr>
              <w:ind w:firstLine="420" w:firstLineChars="200"/>
              <w:jc w:val="left"/>
              <w:rPr>
                <w:rFonts w:hint="eastAsia" w:ascii="宋体" w:hAnsi="宋体" w:cs="仿宋"/>
                <w:szCs w:val="21"/>
              </w:rPr>
            </w:pPr>
          </w:p>
        </w:tc>
        <w:tc>
          <w:tcPr>
            <w:tcW w:w="1630" w:type="dxa"/>
          </w:tcPr>
          <w:p w14:paraId="3D78B13D">
            <w:pPr>
              <w:ind w:firstLine="420" w:firstLineChars="200"/>
              <w:jc w:val="left"/>
              <w:rPr>
                <w:rFonts w:hint="eastAsia" w:ascii="宋体" w:hAnsi="宋体" w:cs="仿宋"/>
                <w:szCs w:val="21"/>
              </w:rPr>
            </w:pPr>
            <w:r>
              <w:rPr>
                <w:rFonts w:hint="eastAsia" w:ascii="宋体" w:hAnsi="宋体" w:cs="仿宋"/>
                <w:szCs w:val="21"/>
              </w:rPr>
              <w:t xml:space="preserve"> </w:t>
            </w:r>
          </w:p>
        </w:tc>
        <w:tc>
          <w:tcPr>
            <w:tcW w:w="1538" w:type="dxa"/>
          </w:tcPr>
          <w:p w14:paraId="4E458F77">
            <w:pPr>
              <w:ind w:firstLine="420" w:firstLineChars="200"/>
              <w:jc w:val="left"/>
              <w:rPr>
                <w:rFonts w:hint="eastAsia" w:ascii="宋体" w:hAnsi="宋体" w:cs="仿宋"/>
                <w:szCs w:val="21"/>
              </w:rPr>
            </w:pPr>
          </w:p>
        </w:tc>
        <w:tc>
          <w:tcPr>
            <w:tcW w:w="1713" w:type="dxa"/>
          </w:tcPr>
          <w:p w14:paraId="6E82E9C1">
            <w:pPr>
              <w:ind w:firstLine="420" w:firstLineChars="200"/>
              <w:jc w:val="left"/>
              <w:rPr>
                <w:rFonts w:hint="eastAsia" w:ascii="宋体" w:hAnsi="宋体" w:cs="仿宋"/>
                <w:szCs w:val="21"/>
              </w:rPr>
            </w:pPr>
          </w:p>
        </w:tc>
        <w:tc>
          <w:tcPr>
            <w:tcW w:w="1856" w:type="dxa"/>
          </w:tcPr>
          <w:p w14:paraId="189FF5CD">
            <w:pPr>
              <w:ind w:firstLine="420" w:firstLineChars="200"/>
              <w:jc w:val="left"/>
              <w:rPr>
                <w:rFonts w:hint="eastAsia" w:ascii="宋体" w:hAnsi="宋体" w:cs="仿宋"/>
                <w:szCs w:val="21"/>
              </w:rPr>
            </w:pPr>
          </w:p>
        </w:tc>
      </w:tr>
      <w:tr w14:paraId="1183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CDD8995">
            <w:pPr>
              <w:ind w:firstLine="420" w:firstLineChars="200"/>
              <w:jc w:val="left"/>
              <w:rPr>
                <w:rFonts w:hint="eastAsia" w:ascii="宋体" w:hAnsi="宋体" w:cs="仿宋"/>
                <w:szCs w:val="21"/>
              </w:rPr>
            </w:pPr>
          </w:p>
        </w:tc>
        <w:tc>
          <w:tcPr>
            <w:tcW w:w="2399" w:type="dxa"/>
          </w:tcPr>
          <w:p w14:paraId="44881B79">
            <w:pPr>
              <w:ind w:firstLine="420" w:firstLineChars="200"/>
              <w:jc w:val="left"/>
              <w:rPr>
                <w:rFonts w:hint="eastAsia" w:ascii="宋体" w:hAnsi="宋体" w:cs="仿宋"/>
                <w:szCs w:val="21"/>
              </w:rPr>
            </w:pPr>
          </w:p>
        </w:tc>
        <w:tc>
          <w:tcPr>
            <w:tcW w:w="1630" w:type="dxa"/>
          </w:tcPr>
          <w:p w14:paraId="5A7548E5">
            <w:pPr>
              <w:ind w:firstLine="420" w:firstLineChars="200"/>
              <w:jc w:val="left"/>
              <w:rPr>
                <w:rFonts w:hint="eastAsia" w:ascii="宋体" w:hAnsi="宋体" w:cs="仿宋"/>
                <w:szCs w:val="21"/>
              </w:rPr>
            </w:pPr>
          </w:p>
        </w:tc>
        <w:tc>
          <w:tcPr>
            <w:tcW w:w="1538" w:type="dxa"/>
          </w:tcPr>
          <w:p w14:paraId="6031E2AF">
            <w:pPr>
              <w:ind w:firstLine="420" w:firstLineChars="200"/>
              <w:jc w:val="left"/>
              <w:rPr>
                <w:rFonts w:hint="eastAsia" w:ascii="宋体" w:hAnsi="宋体" w:cs="仿宋"/>
                <w:szCs w:val="21"/>
              </w:rPr>
            </w:pPr>
          </w:p>
        </w:tc>
        <w:tc>
          <w:tcPr>
            <w:tcW w:w="1713" w:type="dxa"/>
          </w:tcPr>
          <w:p w14:paraId="7714928A">
            <w:pPr>
              <w:ind w:firstLine="420" w:firstLineChars="200"/>
              <w:jc w:val="left"/>
              <w:rPr>
                <w:rFonts w:hint="eastAsia" w:ascii="宋体" w:hAnsi="宋体" w:cs="仿宋"/>
                <w:szCs w:val="21"/>
              </w:rPr>
            </w:pPr>
          </w:p>
        </w:tc>
        <w:tc>
          <w:tcPr>
            <w:tcW w:w="1856" w:type="dxa"/>
          </w:tcPr>
          <w:p w14:paraId="4DDD6561">
            <w:pPr>
              <w:ind w:firstLine="420" w:firstLineChars="200"/>
              <w:jc w:val="left"/>
              <w:rPr>
                <w:rFonts w:hint="eastAsia" w:ascii="宋体" w:hAnsi="宋体" w:cs="仿宋"/>
                <w:szCs w:val="21"/>
              </w:rPr>
            </w:pPr>
          </w:p>
        </w:tc>
      </w:tr>
      <w:tr w14:paraId="4A08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A580BE1">
            <w:pPr>
              <w:ind w:firstLine="420" w:firstLineChars="200"/>
              <w:jc w:val="left"/>
              <w:rPr>
                <w:rFonts w:hint="eastAsia" w:ascii="宋体" w:hAnsi="宋体" w:cs="仿宋"/>
                <w:szCs w:val="21"/>
              </w:rPr>
            </w:pPr>
          </w:p>
        </w:tc>
        <w:tc>
          <w:tcPr>
            <w:tcW w:w="2399" w:type="dxa"/>
          </w:tcPr>
          <w:p w14:paraId="0B3F6D30">
            <w:pPr>
              <w:ind w:firstLine="420" w:firstLineChars="200"/>
              <w:jc w:val="left"/>
              <w:rPr>
                <w:rFonts w:hint="eastAsia" w:ascii="宋体" w:hAnsi="宋体" w:cs="仿宋"/>
                <w:szCs w:val="21"/>
              </w:rPr>
            </w:pPr>
          </w:p>
        </w:tc>
        <w:tc>
          <w:tcPr>
            <w:tcW w:w="1630" w:type="dxa"/>
          </w:tcPr>
          <w:p w14:paraId="27EE8404">
            <w:pPr>
              <w:ind w:firstLine="420" w:firstLineChars="200"/>
              <w:jc w:val="left"/>
              <w:rPr>
                <w:rFonts w:hint="eastAsia" w:ascii="宋体" w:hAnsi="宋体" w:cs="仿宋"/>
                <w:szCs w:val="21"/>
              </w:rPr>
            </w:pPr>
          </w:p>
        </w:tc>
        <w:tc>
          <w:tcPr>
            <w:tcW w:w="1538" w:type="dxa"/>
          </w:tcPr>
          <w:p w14:paraId="3B69BF05">
            <w:pPr>
              <w:ind w:firstLine="420" w:firstLineChars="200"/>
              <w:jc w:val="left"/>
              <w:rPr>
                <w:rFonts w:hint="eastAsia" w:ascii="宋体" w:hAnsi="宋体" w:cs="仿宋"/>
                <w:szCs w:val="21"/>
              </w:rPr>
            </w:pPr>
          </w:p>
        </w:tc>
        <w:tc>
          <w:tcPr>
            <w:tcW w:w="1713" w:type="dxa"/>
          </w:tcPr>
          <w:p w14:paraId="6885C53D">
            <w:pPr>
              <w:ind w:firstLine="420" w:firstLineChars="200"/>
              <w:jc w:val="left"/>
              <w:rPr>
                <w:rFonts w:hint="eastAsia" w:ascii="宋体" w:hAnsi="宋体" w:cs="仿宋"/>
                <w:szCs w:val="21"/>
              </w:rPr>
            </w:pPr>
          </w:p>
        </w:tc>
        <w:tc>
          <w:tcPr>
            <w:tcW w:w="1856" w:type="dxa"/>
          </w:tcPr>
          <w:p w14:paraId="26E62727">
            <w:pPr>
              <w:ind w:firstLine="420" w:firstLineChars="200"/>
              <w:jc w:val="left"/>
              <w:rPr>
                <w:rFonts w:hint="eastAsia" w:ascii="宋体" w:hAnsi="宋体" w:cs="仿宋"/>
                <w:szCs w:val="21"/>
              </w:rPr>
            </w:pPr>
          </w:p>
        </w:tc>
      </w:tr>
      <w:tr w14:paraId="2AA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FD91510">
            <w:pPr>
              <w:ind w:firstLine="420" w:firstLineChars="200"/>
              <w:jc w:val="left"/>
              <w:rPr>
                <w:rFonts w:hint="eastAsia" w:ascii="宋体" w:hAnsi="宋体" w:cs="仿宋"/>
                <w:szCs w:val="21"/>
              </w:rPr>
            </w:pPr>
          </w:p>
        </w:tc>
        <w:tc>
          <w:tcPr>
            <w:tcW w:w="2399" w:type="dxa"/>
          </w:tcPr>
          <w:p w14:paraId="68EE68A0">
            <w:pPr>
              <w:ind w:firstLine="420" w:firstLineChars="200"/>
              <w:jc w:val="left"/>
              <w:rPr>
                <w:rFonts w:hint="eastAsia" w:ascii="宋体" w:hAnsi="宋体" w:cs="仿宋"/>
                <w:szCs w:val="21"/>
              </w:rPr>
            </w:pPr>
          </w:p>
        </w:tc>
        <w:tc>
          <w:tcPr>
            <w:tcW w:w="1630" w:type="dxa"/>
          </w:tcPr>
          <w:p w14:paraId="3EED8878">
            <w:pPr>
              <w:ind w:firstLine="420" w:firstLineChars="200"/>
              <w:jc w:val="left"/>
              <w:rPr>
                <w:rFonts w:hint="eastAsia" w:ascii="宋体" w:hAnsi="宋体" w:cs="仿宋"/>
                <w:szCs w:val="21"/>
              </w:rPr>
            </w:pPr>
          </w:p>
        </w:tc>
        <w:tc>
          <w:tcPr>
            <w:tcW w:w="1538" w:type="dxa"/>
          </w:tcPr>
          <w:p w14:paraId="3B4C2F91">
            <w:pPr>
              <w:ind w:firstLine="420" w:firstLineChars="200"/>
              <w:jc w:val="left"/>
              <w:rPr>
                <w:rFonts w:hint="eastAsia" w:ascii="宋体" w:hAnsi="宋体" w:cs="仿宋"/>
                <w:szCs w:val="21"/>
              </w:rPr>
            </w:pPr>
          </w:p>
        </w:tc>
        <w:tc>
          <w:tcPr>
            <w:tcW w:w="1713" w:type="dxa"/>
          </w:tcPr>
          <w:p w14:paraId="083D606E">
            <w:pPr>
              <w:ind w:firstLine="420" w:firstLineChars="200"/>
              <w:jc w:val="left"/>
              <w:rPr>
                <w:rFonts w:hint="eastAsia" w:ascii="宋体" w:hAnsi="宋体" w:cs="仿宋"/>
                <w:szCs w:val="21"/>
              </w:rPr>
            </w:pPr>
          </w:p>
        </w:tc>
        <w:tc>
          <w:tcPr>
            <w:tcW w:w="1856" w:type="dxa"/>
          </w:tcPr>
          <w:p w14:paraId="4293A22F">
            <w:pPr>
              <w:ind w:firstLine="420" w:firstLineChars="200"/>
              <w:jc w:val="left"/>
              <w:rPr>
                <w:rFonts w:hint="eastAsia" w:ascii="宋体" w:hAnsi="宋体" w:cs="仿宋"/>
                <w:szCs w:val="21"/>
              </w:rPr>
            </w:pPr>
          </w:p>
        </w:tc>
      </w:tr>
    </w:tbl>
    <w:p w14:paraId="2E3A1B91">
      <w:pPr>
        <w:ind w:right="640"/>
        <w:jc w:val="right"/>
        <w:rPr>
          <w:rFonts w:hint="eastAsia" w:ascii="仿宋_GB2312" w:hAnsi="宋体" w:eastAsia="仿宋_GB2312"/>
          <w:color w:val="FF0000"/>
          <w:sz w:val="28"/>
          <w:szCs w:val="28"/>
        </w:rPr>
      </w:pPr>
    </w:p>
    <w:p w14:paraId="4461762D">
      <w:pPr>
        <w:ind w:firstLine="3654" w:firstLineChars="1300"/>
        <w:rPr>
          <w:rFonts w:hint="eastAsia" w:ascii="宋体" w:hAnsi="宋体" w:cs="宋体"/>
          <w:b/>
          <w:bCs/>
          <w:sz w:val="28"/>
          <w:szCs w:val="28"/>
        </w:rPr>
      </w:pPr>
      <w:r>
        <w:rPr>
          <w:rFonts w:hint="eastAsia" w:ascii="宋体" w:hAnsi="宋体" w:cs="宋体"/>
          <w:b/>
          <w:bCs/>
          <w:sz w:val="28"/>
          <w:szCs w:val="28"/>
        </w:rPr>
        <w:t>法定代表人证明书</w:t>
      </w:r>
    </w:p>
    <w:p w14:paraId="7DD5AF30">
      <w:pPr>
        <w:spacing w:line="500" w:lineRule="exact"/>
        <w:rPr>
          <w:sz w:val="28"/>
          <w:szCs w:val="28"/>
        </w:rPr>
      </w:pPr>
      <w:r>
        <w:rPr>
          <w:rFonts w:hint="eastAsia"/>
          <w:sz w:val="28"/>
          <w:szCs w:val="28"/>
          <w:u w:val="single"/>
        </w:rPr>
        <w:t xml:space="preserve">  蒙牛乳业（当阳）有限责任公司     </w:t>
      </w:r>
      <w:r>
        <w:rPr>
          <w:rFonts w:hint="eastAsia"/>
          <w:sz w:val="28"/>
          <w:szCs w:val="28"/>
        </w:rPr>
        <w:t>（招标人名称）：</w:t>
      </w:r>
    </w:p>
    <w:p w14:paraId="41B27B7B">
      <w:pPr>
        <w:spacing w:line="500" w:lineRule="exact"/>
        <w:rPr>
          <w:sz w:val="28"/>
          <w:szCs w:val="28"/>
        </w:rPr>
      </w:pPr>
      <w:r>
        <w:rPr>
          <w:rFonts w:hint="eastAsia"/>
          <w:sz w:val="28"/>
          <w:szCs w:val="28"/>
          <w:u w:val="single"/>
        </w:rPr>
        <w:t>                            </w:t>
      </w:r>
      <w:r>
        <w:rPr>
          <w:rFonts w:hint="eastAsia"/>
          <w:sz w:val="28"/>
          <w:szCs w:val="28"/>
        </w:rPr>
        <w:t>（投标人名称）法定代表人为</w:t>
      </w:r>
      <w:r>
        <w:rPr>
          <w:rFonts w:hint="eastAsia"/>
          <w:sz w:val="28"/>
          <w:szCs w:val="28"/>
          <w:u w:val="single"/>
        </w:rPr>
        <w:t>       </w:t>
      </w:r>
      <w:r>
        <w:rPr>
          <w:sz w:val="28"/>
          <w:szCs w:val="28"/>
          <w:u w:val="single"/>
        </w:rPr>
        <w:t xml:space="preserve">     </w:t>
      </w:r>
      <w:r>
        <w:rPr>
          <w:rFonts w:hint="eastAsia"/>
          <w:sz w:val="28"/>
          <w:szCs w:val="28"/>
          <w:u w:val="single"/>
        </w:rPr>
        <w:t>   </w:t>
      </w:r>
      <w:r>
        <w:rPr>
          <w:rFonts w:hint="eastAsia"/>
          <w:sz w:val="28"/>
          <w:szCs w:val="28"/>
        </w:rPr>
        <w:t>，参加贵方组织的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招标会议，全权处理招标及合</w:t>
      </w:r>
      <w:r>
        <w:rPr>
          <w:sz w:val="28"/>
          <w:szCs w:val="28"/>
        </w:rPr>
        <w:t>同签订</w:t>
      </w:r>
      <w:r>
        <w:rPr>
          <w:rFonts w:hint="eastAsia"/>
          <w:sz w:val="28"/>
          <w:szCs w:val="28"/>
        </w:rPr>
        <w:t>活动中的一切事宜。</w:t>
      </w:r>
    </w:p>
    <w:p w14:paraId="5050F612">
      <w:pPr>
        <w:spacing w:line="500" w:lineRule="exact"/>
        <w:rPr>
          <w:sz w:val="28"/>
          <w:szCs w:val="28"/>
        </w:rPr>
      </w:pPr>
      <w:r>
        <w:rPr>
          <w:rFonts w:hint="eastAsia"/>
          <w:sz w:val="28"/>
          <w:szCs w:val="28"/>
        </w:rPr>
        <w:t>证明书有效期</w:t>
      </w:r>
      <w:r>
        <w:rPr>
          <w:rFonts w:hint="eastAsia"/>
          <w:sz w:val="28"/>
          <w:szCs w:val="28"/>
          <w:u w:val="single"/>
        </w:rPr>
        <w:t>____</w:t>
      </w:r>
      <w:r>
        <w:rPr>
          <w:rFonts w:hint="eastAsia"/>
          <w:sz w:val="28"/>
          <w:szCs w:val="28"/>
        </w:rPr>
        <w:t>年</w:t>
      </w:r>
      <w:r>
        <w:rPr>
          <w:rFonts w:hint="eastAsia"/>
          <w:sz w:val="28"/>
          <w:szCs w:val="28"/>
          <w:u w:val="single"/>
        </w:rPr>
        <w:t>_  _</w:t>
      </w:r>
      <w:r>
        <w:rPr>
          <w:rFonts w:hint="eastAsia"/>
          <w:sz w:val="28"/>
          <w:szCs w:val="28"/>
        </w:rPr>
        <w:t>月</w:t>
      </w:r>
      <w:r>
        <w:rPr>
          <w:rFonts w:hint="eastAsia"/>
          <w:sz w:val="28"/>
          <w:szCs w:val="28"/>
          <w:u w:val="single"/>
        </w:rPr>
        <w:t>_  _</w:t>
      </w:r>
      <w:r>
        <w:rPr>
          <w:rFonts w:hint="eastAsia"/>
          <w:sz w:val="28"/>
          <w:szCs w:val="28"/>
        </w:rPr>
        <w:t>日至____年</w:t>
      </w:r>
      <w:r>
        <w:rPr>
          <w:rFonts w:hint="eastAsia"/>
          <w:sz w:val="28"/>
          <w:szCs w:val="28"/>
          <w:u w:val="single"/>
        </w:rPr>
        <w:t>_  _</w:t>
      </w:r>
      <w:r>
        <w:rPr>
          <w:rFonts w:hint="eastAsia"/>
          <w:sz w:val="28"/>
          <w:szCs w:val="28"/>
        </w:rPr>
        <w:t>月</w:t>
      </w:r>
      <w:r>
        <w:rPr>
          <w:rFonts w:hint="eastAsia"/>
          <w:sz w:val="28"/>
          <w:szCs w:val="28"/>
          <w:u w:val="single"/>
        </w:rPr>
        <w:t xml:space="preserve">    </w:t>
      </w:r>
      <w:r>
        <w:rPr>
          <w:rFonts w:hint="eastAsia"/>
          <w:sz w:val="28"/>
          <w:szCs w:val="28"/>
        </w:rPr>
        <w:t>日</w:t>
      </w:r>
    </w:p>
    <w:p w14:paraId="1E63C8FD">
      <w:pPr>
        <w:spacing w:line="500" w:lineRule="exact"/>
        <w:rPr>
          <w:sz w:val="28"/>
          <w:szCs w:val="28"/>
        </w:rPr>
      </w:pPr>
      <w:r>
        <w:rPr>
          <w:rFonts w:hint="eastAsia"/>
          <w:sz w:val="28"/>
          <w:szCs w:val="28"/>
        </w:rPr>
        <w:t>投标单位全称（公章）：</w:t>
      </w:r>
    </w:p>
    <w:p w14:paraId="6182D0C6">
      <w:pPr>
        <w:spacing w:line="500" w:lineRule="exact"/>
        <w:rPr>
          <w:sz w:val="28"/>
          <w:szCs w:val="28"/>
        </w:rPr>
      </w:pPr>
      <w:r>
        <w:rPr>
          <w:rFonts w:hint="eastAsia"/>
          <w:sz w:val="28"/>
          <w:szCs w:val="28"/>
        </w:rPr>
        <w:t xml:space="preserve">法定代表人（签字）： </w:t>
      </w:r>
    </w:p>
    <w:p w14:paraId="59456034">
      <w:pPr>
        <w:spacing w:line="500" w:lineRule="exact"/>
        <w:rPr>
          <w:sz w:val="28"/>
          <w:szCs w:val="28"/>
        </w:rPr>
      </w:pPr>
      <w:r>
        <w:rPr>
          <w:rFonts w:hint="eastAsia"/>
          <w:sz w:val="28"/>
          <w:szCs w:val="28"/>
        </w:rPr>
        <w:t>身份证号码：</w:t>
      </w:r>
    </w:p>
    <w:p w14:paraId="5764CAEB">
      <w:pPr>
        <w:spacing w:line="500" w:lineRule="exact"/>
        <w:rPr>
          <w:sz w:val="28"/>
          <w:szCs w:val="28"/>
        </w:rPr>
      </w:pPr>
      <w:r>
        <w:rPr>
          <w:rFonts w:hint="eastAsia"/>
          <w:sz w:val="28"/>
          <w:szCs w:val="28"/>
        </w:rPr>
        <w:t>职务：</w:t>
      </w:r>
    </w:p>
    <w:p w14:paraId="035FEC63">
      <w:r>
        <w:rPr>
          <w:rFonts w:hint="eastAsia"/>
          <w:b/>
          <w:bCs/>
        </w:rPr>
        <w:t>附：</w:t>
      </w:r>
    </w:p>
    <w:tbl>
      <w:tblPr>
        <w:tblStyle w:val="5"/>
        <w:tblW w:w="89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937"/>
      </w:tblGrid>
      <w:tr w14:paraId="2247E5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19" w:hRule="atLeast"/>
          <w:jc w:val="center"/>
        </w:trPr>
        <w:tc>
          <w:tcPr>
            <w:tcW w:w="893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73AB595">
            <w:r>
              <w:rPr>
                <w:rFonts w:hint="eastAsia"/>
              </w:rPr>
              <w:t>法定代表人身份证复印件（正反面）</w:t>
            </w:r>
          </w:p>
          <w:p w14:paraId="2D81A80C">
            <w:r>
              <w:rPr>
                <w:rFonts w:hint="eastAsia"/>
              </w:rPr>
              <w:t> </w:t>
            </w:r>
          </w:p>
          <w:p w14:paraId="3C60D7BC">
            <w:r>
              <w:rPr>
                <w:rFonts w:hint="eastAsia"/>
              </w:rPr>
              <w:t> </w:t>
            </w:r>
          </w:p>
          <w:p w14:paraId="6C327AD7">
            <w:r>
              <w:rPr>
                <w:rFonts w:hint="eastAsia"/>
              </w:rPr>
              <w:t> </w:t>
            </w:r>
          </w:p>
          <w:p w14:paraId="4E7258FD">
            <w:r>
              <w:rPr>
                <w:rFonts w:hint="eastAsia"/>
              </w:rPr>
              <w:t> </w:t>
            </w:r>
          </w:p>
          <w:p w14:paraId="605EAC15">
            <w:r>
              <w:rPr>
                <w:rFonts w:hint="eastAsia"/>
              </w:rPr>
              <w:t> </w:t>
            </w:r>
          </w:p>
          <w:p w14:paraId="44A4417E"/>
        </w:tc>
      </w:tr>
    </w:tbl>
    <w:p w14:paraId="64A64214"/>
    <w:p w14:paraId="54380044"/>
    <w:p w14:paraId="4E58B591">
      <w:pPr>
        <w:spacing w:line="480" w:lineRule="exact"/>
        <w:ind w:firstLine="3654" w:firstLineChars="1300"/>
        <w:rPr>
          <w:rFonts w:hint="eastAsia" w:ascii="宋体" w:hAnsi="宋体" w:cs="宋体"/>
          <w:b/>
          <w:bCs/>
          <w:sz w:val="28"/>
          <w:szCs w:val="28"/>
        </w:rPr>
      </w:pPr>
    </w:p>
    <w:p w14:paraId="11DC51DA">
      <w:pPr>
        <w:spacing w:line="480" w:lineRule="exact"/>
        <w:ind w:firstLine="3654" w:firstLineChars="1300"/>
        <w:rPr>
          <w:rFonts w:hint="eastAsia" w:ascii="宋体" w:hAnsi="宋体" w:cs="宋体"/>
          <w:b/>
          <w:bCs/>
          <w:sz w:val="28"/>
          <w:szCs w:val="28"/>
        </w:rPr>
      </w:pPr>
    </w:p>
    <w:p w14:paraId="2548C60D">
      <w:pPr>
        <w:spacing w:line="480" w:lineRule="exact"/>
        <w:ind w:firstLine="3654" w:firstLineChars="1300"/>
        <w:rPr>
          <w:rFonts w:hint="eastAsia" w:ascii="宋体" w:hAnsi="宋体" w:cs="宋体"/>
          <w:sz w:val="28"/>
          <w:szCs w:val="28"/>
        </w:rPr>
      </w:pPr>
      <w:r>
        <w:rPr>
          <w:rFonts w:hint="eastAsia" w:ascii="宋体" w:hAnsi="宋体" w:cs="宋体"/>
          <w:b/>
          <w:bCs/>
          <w:sz w:val="28"/>
          <w:szCs w:val="28"/>
        </w:rPr>
        <w:t>授权委托书</w:t>
      </w:r>
    </w:p>
    <w:p w14:paraId="22F06C8A">
      <w:pPr>
        <w:spacing w:line="480" w:lineRule="exact"/>
        <w:rPr>
          <w:rFonts w:hint="eastAsia" w:ascii="宋体" w:hAnsi="宋体" w:cs="宋体"/>
          <w:sz w:val="28"/>
          <w:szCs w:val="28"/>
        </w:rPr>
      </w:pPr>
      <w:r>
        <w:rPr>
          <w:rFonts w:hint="eastAsia" w:ascii="宋体" w:hAnsi="宋体" w:cs="宋体"/>
          <w:sz w:val="28"/>
          <w:szCs w:val="28"/>
          <w:u w:val="single"/>
        </w:rPr>
        <w:t xml:space="preserve"> 蒙牛乳业（当阳）有限责任公司     </w:t>
      </w:r>
      <w:r>
        <w:rPr>
          <w:rFonts w:hint="eastAsia" w:ascii="宋体" w:hAnsi="宋体" w:cs="宋体"/>
          <w:sz w:val="28"/>
          <w:szCs w:val="28"/>
        </w:rPr>
        <w:t>（招标人名称）：</w:t>
      </w:r>
    </w:p>
    <w:p w14:paraId="0837204E">
      <w:pPr>
        <w:spacing w:line="480" w:lineRule="exact"/>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（投标人名称）法定代表人</w:t>
      </w:r>
      <w:r>
        <w:rPr>
          <w:rFonts w:hint="eastAsia" w:ascii="宋体" w:hAnsi="宋体" w:cs="宋体"/>
          <w:sz w:val="28"/>
          <w:szCs w:val="28"/>
          <w:u w:val="single"/>
        </w:rPr>
        <w:t xml:space="preserve">           </w:t>
      </w:r>
      <w:r>
        <w:rPr>
          <w:rFonts w:hint="eastAsia" w:ascii="宋体" w:hAnsi="宋体" w:cs="宋体"/>
          <w:sz w:val="28"/>
          <w:szCs w:val="28"/>
        </w:rPr>
        <w:t>授权</w:t>
      </w:r>
      <w:r>
        <w:rPr>
          <w:rFonts w:hint="eastAsia" w:ascii="宋体" w:hAnsi="宋体" w:cs="宋体"/>
          <w:sz w:val="28"/>
          <w:szCs w:val="28"/>
          <w:u w:val="single"/>
        </w:rPr>
        <w:t xml:space="preserve">           </w:t>
      </w:r>
      <w:r>
        <w:rPr>
          <w:rFonts w:hint="eastAsia" w:ascii="宋体" w:hAnsi="宋体" w:cs="宋体"/>
          <w:sz w:val="28"/>
          <w:szCs w:val="28"/>
        </w:rPr>
        <w:t>（全权代表姓名）为全权代表法定代表人，参加贵方组织的</w:t>
      </w:r>
      <w:r>
        <w:rPr>
          <w:rFonts w:hint="eastAsia" w:ascii="宋体" w:hAnsi="宋体" w:cs="宋体"/>
          <w:sz w:val="28"/>
          <w:szCs w:val="28"/>
          <w:u w:val="single"/>
        </w:rPr>
        <w:t>          </w:t>
      </w:r>
      <w:r>
        <w:rPr>
          <w:rFonts w:hint="eastAsia" w:ascii="宋体" w:hAnsi="宋体" w:cs="宋体"/>
          <w:sz w:val="28"/>
          <w:szCs w:val="28"/>
        </w:rPr>
        <w:t>招标会议，全权处理招标活动中的一切事宜。</w:t>
      </w:r>
    </w:p>
    <w:p w14:paraId="0AEAB513">
      <w:pPr>
        <w:spacing w:line="480" w:lineRule="exact"/>
        <w:ind w:left="560" w:hanging="560" w:hangingChars="200"/>
        <w:rPr>
          <w:rFonts w:hint="eastAsia" w:ascii="宋体" w:hAnsi="宋体" w:cs="宋体"/>
          <w:sz w:val="28"/>
          <w:szCs w:val="28"/>
        </w:rPr>
      </w:pPr>
      <w:r>
        <w:rPr>
          <w:rFonts w:hint="eastAsia" w:ascii="宋体" w:hAnsi="宋体" w:cs="宋体"/>
          <w:sz w:val="28"/>
          <w:szCs w:val="28"/>
        </w:rPr>
        <w:t>法定代表人授权委托书有效期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 月</w:t>
      </w:r>
      <w:r>
        <w:rPr>
          <w:rFonts w:hint="eastAsia" w:ascii="宋体" w:hAnsi="宋体" w:cs="宋体"/>
          <w:sz w:val="28"/>
          <w:szCs w:val="28"/>
          <w:u w:val="single"/>
        </w:rPr>
        <w:t xml:space="preserve">    </w:t>
      </w:r>
      <w:r>
        <w:rPr>
          <w:rFonts w:hint="eastAsia" w:ascii="宋体" w:hAnsi="宋体" w:cs="宋体"/>
          <w:sz w:val="28"/>
          <w:szCs w:val="28"/>
        </w:rPr>
        <w:t>日</w:t>
      </w:r>
    </w:p>
    <w:p w14:paraId="469614C0">
      <w:pPr>
        <w:spacing w:line="480" w:lineRule="exact"/>
        <w:rPr>
          <w:rFonts w:hint="eastAsia" w:ascii="宋体" w:hAnsi="宋体" w:cs="宋体"/>
          <w:sz w:val="28"/>
          <w:szCs w:val="28"/>
        </w:rPr>
      </w:pPr>
      <w:r>
        <w:rPr>
          <w:rFonts w:hint="eastAsia" w:ascii="宋体" w:hAnsi="宋体" w:cs="宋体"/>
          <w:sz w:val="28"/>
          <w:szCs w:val="28"/>
        </w:rPr>
        <w:t>投标单位全称（公章）：</w:t>
      </w:r>
    </w:p>
    <w:p w14:paraId="5BB42D74">
      <w:pPr>
        <w:spacing w:line="480" w:lineRule="exact"/>
        <w:rPr>
          <w:rFonts w:hint="eastAsia" w:ascii="宋体" w:hAnsi="宋体" w:cs="宋体"/>
          <w:sz w:val="28"/>
          <w:szCs w:val="28"/>
        </w:rPr>
      </w:pPr>
      <w:r>
        <w:rPr>
          <w:rFonts w:hint="eastAsia" w:ascii="宋体" w:hAnsi="宋体" w:cs="宋体"/>
          <w:sz w:val="28"/>
          <w:szCs w:val="28"/>
        </w:rPr>
        <w:t xml:space="preserve">法定代表人（签字）： </w:t>
      </w:r>
    </w:p>
    <w:p w14:paraId="36496A5C">
      <w:pPr>
        <w:spacing w:line="480" w:lineRule="exact"/>
        <w:rPr>
          <w:rFonts w:hint="eastAsia" w:ascii="宋体" w:hAnsi="宋体" w:cs="宋体"/>
          <w:sz w:val="28"/>
          <w:szCs w:val="28"/>
        </w:rPr>
      </w:pPr>
      <w:r>
        <w:rPr>
          <w:rFonts w:hint="eastAsia" w:ascii="宋体" w:hAnsi="宋体" w:cs="宋体"/>
          <w:sz w:val="28"/>
          <w:szCs w:val="28"/>
        </w:rPr>
        <w:t>授权委托人（签字）：</w:t>
      </w:r>
    </w:p>
    <w:p w14:paraId="748E545B">
      <w:pPr>
        <w:spacing w:line="480" w:lineRule="exact"/>
        <w:rPr>
          <w:rFonts w:hint="eastAsia" w:ascii="宋体" w:hAnsi="宋体" w:cs="宋体"/>
          <w:sz w:val="28"/>
          <w:szCs w:val="28"/>
        </w:rPr>
      </w:pPr>
      <w:r>
        <w:rPr>
          <w:rFonts w:hint="eastAsia" w:ascii="宋体" w:hAnsi="宋体" w:cs="宋体"/>
          <w:sz w:val="28"/>
          <w:szCs w:val="28"/>
        </w:rPr>
        <w:t>身份证号码：</w:t>
      </w:r>
    </w:p>
    <w:p w14:paraId="0EF4DAB8">
      <w:pPr>
        <w:spacing w:line="480" w:lineRule="exact"/>
        <w:rPr>
          <w:rFonts w:hint="eastAsia" w:ascii="宋体" w:hAnsi="宋体" w:cs="宋体"/>
          <w:sz w:val="28"/>
          <w:szCs w:val="28"/>
        </w:rPr>
      </w:pPr>
      <w:r>
        <w:rPr>
          <w:rFonts w:hint="eastAsia" w:ascii="宋体" w:hAnsi="宋体" w:cs="宋体"/>
          <w:sz w:val="28"/>
          <w:szCs w:val="28"/>
        </w:rPr>
        <w:t>职务：</w:t>
      </w:r>
    </w:p>
    <w:p w14:paraId="4C5BEE5D">
      <w:pPr>
        <w:spacing w:line="480" w:lineRule="exact"/>
        <w:rPr>
          <w:rFonts w:hint="eastAsia" w:ascii="宋体" w:hAnsi="宋体" w:cs="宋体"/>
          <w:sz w:val="28"/>
          <w:szCs w:val="28"/>
        </w:rPr>
      </w:pPr>
      <w:r>
        <w:rPr>
          <w:rFonts w:hint="eastAsia" w:ascii="宋体" w:hAnsi="宋体" w:cs="宋体"/>
          <w:b/>
          <w:bCs/>
          <w:sz w:val="28"/>
          <w:szCs w:val="28"/>
        </w:rPr>
        <w:t>附：</w:t>
      </w:r>
    </w:p>
    <w:tbl>
      <w:tblPr>
        <w:tblStyle w:val="5"/>
        <w:tblW w:w="927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81"/>
        <w:gridCol w:w="4689"/>
      </w:tblGrid>
      <w:tr w14:paraId="71E5C6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4" w:hRule="atLeast"/>
          <w:jc w:val="center"/>
        </w:trPr>
        <w:tc>
          <w:tcPr>
            <w:tcW w:w="4581"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14:paraId="0FE553BD">
            <w:r>
              <w:rPr>
                <w:rFonts w:hint="eastAsia"/>
              </w:rPr>
              <w:t>法定代表人身份证复印件（正反面）</w:t>
            </w:r>
          </w:p>
          <w:p w14:paraId="36586BB4">
            <w:r>
              <w:rPr>
                <w:rFonts w:hint="eastAsia"/>
              </w:rPr>
              <w:t> </w:t>
            </w:r>
          </w:p>
          <w:p w14:paraId="3EEE9AA8">
            <w:r>
              <w:rPr>
                <w:rFonts w:hint="eastAsia"/>
              </w:rPr>
              <w:t> </w:t>
            </w:r>
          </w:p>
        </w:tc>
        <w:tc>
          <w:tcPr>
            <w:tcW w:w="4689" w:type="dxa"/>
            <w:tcBorders>
              <w:top w:val="single" w:color="000000" w:sz="8" w:space="0"/>
              <w:left w:val="nil"/>
              <w:bottom w:val="single" w:color="auto" w:sz="4" w:space="0"/>
              <w:right w:val="single" w:color="000000" w:sz="8" w:space="0"/>
            </w:tcBorders>
            <w:tcMar>
              <w:top w:w="0" w:type="dxa"/>
              <w:left w:w="108" w:type="dxa"/>
              <w:bottom w:w="0" w:type="dxa"/>
              <w:right w:w="108" w:type="dxa"/>
            </w:tcMar>
          </w:tcPr>
          <w:p w14:paraId="15781023">
            <w:r>
              <w:rPr>
                <w:rFonts w:hint="eastAsia"/>
              </w:rPr>
              <w:t>授权委托人身份证复印件（正反面）</w:t>
            </w:r>
          </w:p>
          <w:p w14:paraId="395C23CD">
            <w:r>
              <w:rPr>
                <w:rFonts w:hint="eastAsia"/>
              </w:rPr>
              <w:t> </w:t>
            </w:r>
          </w:p>
          <w:p w14:paraId="2015E389">
            <w:r>
              <w:rPr>
                <w:rFonts w:hint="eastAsia"/>
              </w:rPr>
              <w:t> </w:t>
            </w:r>
          </w:p>
          <w:p w14:paraId="61F0BBE4">
            <w:r>
              <w:rPr>
                <w:rFonts w:hint="eastAsia"/>
              </w:rPr>
              <w:t> </w:t>
            </w:r>
          </w:p>
          <w:p w14:paraId="0BF4FD02"/>
          <w:p w14:paraId="1453D763"/>
          <w:p w14:paraId="4528331A"/>
          <w:p w14:paraId="5422491F"/>
          <w:p w14:paraId="4C54FCF2"/>
          <w:p w14:paraId="1BC5E044"/>
          <w:p w14:paraId="5D180D40"/>
          <w:p w14:paraId="6E9CFE58"/>
          <w:p w14:paraId="49FBD5D8"/>
          <w:p w14:paraId="15591688"/>
          <w:p w14:paraId="3F9F7BE7"/>
          <w:p w14:paraId="0A65B32E"/>
          <w:p w14:paraId="037051D9"/>
        </w:tc>
      </w:tr>
    </w:tbl>
    <w:p w14:paraId="23AF6A2B">
      <w:pPr>
        <w:spacing w:line="480" w:lineRule="exact"/>
        <w:jc w:val="center"/>
        <w:rPr>
          <w:rFonts w:hint="eastAsia" w:ascii="宋体" w:hAnsi="宋体" w:cs="宋体"/>
          <w:b/>
          <w:bCs/>
          <w:sz w:val="28"/>
          <w:szCs w:val="28"/>
        </w:rPr>
      </w:pPr>
      <w:r>
        <w:rPr>
          <w:rFonts w:hint="eastAsia" w:ascii="宋体" w:hAnsi="宋体" w:cs="宋体"/>
          <w:b/>
          <w:bCs/>
          <w:sz w:val="28"/>
          <w:szCs w:val="28"/>
        </w:rPr>
        <w:t>授权委托人社保证明材料</w:t>
      </w:r>
    </w:p>
    <w:p w14:paraId="0F41415B"/>
    <w:p w14:paraId="1341688C">
      <w:pPr>
        <w:rPr>
          <w:rFonts w:hint="eastAsia" w:ascii="宋体" w:hAnsi="宋体" w:cs="宋体"/>
          <w:sz w:val="28"/>
          <w:szCs w:val="28"/>
        </w:rPr>
      </w:pPr>
      <w:r>
        <w:rPr>
          <w:rFonts w:hint="eastAsia" w:ascii="宋体" w:hAnsi="宋体" w:cs="宋体"/>
          <w:sz w:val="28"/>
          <w:szCs w:val="28"/>
        </w:rPr>
        <w:t>（要求：1、具备社保局出具的材料；2、具备本单位名称及授权委托人姓名。）</w:t>
      </w:r>
    </w:p>
    <w:p w14:paraId="01E44AC5">
      <w:pPr>
        <w:ind w:right="640"/>
        <w:jc w:val="right"/>
        <w:rPr>
          <w:rFonts w:hint="eastAsia" w:ascii="仿宋_GB2312" w:hAnsi="宋体" w:eastAsia="仿宋_GB2312"/>
          <w:color w:val="FF0000"/>
          <w:sz w:val="28"/>
          <w:szCs w:val="28"/>
        </w:rPr>
      </w:pPr>
    </w:p>
    <w:p w14:paraId="1E1F885E">
      <w:pPr>
        <w:ind w:right="640"/>
        <w:jc w:val="right"/>
        <w:rPr>
          <w:rFonts w:hint="eastAsia" w:ascii="仿宋_GB2312" w:hAnsi="宋体" w:eastAsia="仿宋_GB2312"/>
          <w:color w:val="FF0000"/>
          <w:sz w:val="28"/>
          <w:szCs w:val="28"/>
        </w:rPr>
      </w:pPr>
    </w:p>
    <w:p w14:paraId="4BE74F5E">
      <w:pPr>
        <w:ind w:right="640"/>
        <w:jc w:val="right"/>
        <w:rPr>
          <w:rFonts w:hint="eastAsia" w:ascii="仿宋_GB2312" w:hAnsi="宋体" w:eastAsia="仿宋_GB2312"/>
          <w:color w:val="FF0000"/>
          <w:sz w:val="28"/>
          <w:szCs w:val="28"/>
        </w:rPr>
      </w:pPr>
    </w:p>
    <w:p w14:paraId="01FCF8EC">
      <w:pPr>
        <w:ind w:right="640"/>
        <w:jc w:val="right"/>
        <w:rPr>
          <w:rFonts w:hint="eastAsia" w:ascii="仿宋_GB2312" w:hAnsi="宋体" w:eastAsia="仿宋_GB2312"/>
          <w:color w:val="FF0000"/>
          <w:sz w:val="28"/>
          <w:szCs w:val="28"/>
        </w:rPr>
      </w:pPr>
    </w:p>
    <w:p w14:paraId="4D1D23D9">
      <w:pPr>
        <w:rPr>
          <w:rFonts w:hint="eastAsia" w:ascii="仿宋_GB2312" w:hAnsi="宋体" w:eastAsia="仿宋_GB2312"/>
          <w:sz w:val="28"/>
          <w:szCs w:val="28"/>
        </w:rPr>
      </w:pPr>
    </w:p>
    <w:p w14:paraId="2BAA5565">
      <w:pPr>
        <w:rPr>
          <w:rFonts w:hint="eastAsia" w:ascii="仿宋_GB2312" w:hAnsi="宋体" w:eastAsia="仿宋_GB2312"/>
          <w:sz w:val="28"/>
          <w:szCs w:val="28"/>
        </w:rPr>
      </w:pPr>
    </w:p>
    <w:p w14:paraId="4ECCBF20">
      <w:pPr>
        <w:rPr>
          <w:rFonts w:hint="eastAsia" w:ascii="仿宋_GB2312" w:hAnsi="宋体" w:eastAsia="仿宋_GB2312"/>
          <w:sz w:val="28"/>
          <w:szCs w:val="28"/>
        </w:rPr>
      </w:pPr>
      <w:r>
        <w:rPr>
          <w:rFonts w:hint="eastAsia" w:ascii="仿宋_GB2312" w:hAnsi="宋体" w:eastAsia="仿宋_GB2312"/>
          <w:sz w:val="28"/>
          <w:szCs w:val="28"/>
        </w:rPr>
        <w:t>附件2：</w:t>
      </w:r>
    </w:p>
    <w:p w14:paraId="0A9A1BB5">
      <w:pPr>
        <w:jc w:val="center"/>
        <w:rPr>
          <w:rFonts w:hint="eastAsia"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4B007802">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蒙牛乳业（当阳）有限责任公司</w:t>
      </w:r>
    </w:p>
    <w:p w14:paraId="1570715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：湖北省当阳市环城东路28号</w:t>
      </w:r>
    </w:p>
    <w:p w14:paraId="514238F7">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592E8D4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EA6D99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2BCB4DEC">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5905C027">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 w:hAnsi="楷体" w:eastAsia="楷体" w:cs="楷体"/>
          <w:color w:val="000000"/>
          <w:kern w:val="0"/>
          <w:sz w:val="28"/>
          <w:szCs w:val="28"/>
          <w:u w:val="single"/>
        </w:rPr>
        <w:t xml:space="preserve"> 低碳工厂认证项目</w:t>
      </w:r>
      <w:r>
        <w:rPr>
          <w:rFonts w:hint="eastAsia" w:ascii="楷体_GB2312" w:hAnsi="宋体" w:eastAsia="楷体_GB2312"/>
          <w:color w:val="000000"/>
          <w:kern w:val="0"/>
          <w:sz w:val="28"/>
          <w:szCs w:val="28"/>
        </w:rPr>
        <w:t xml:space="preserve"> 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2CA9A8C">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5D923AB6">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9834BC6">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1D6F6EA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2736188C">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34FF317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6B802DF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1D36AC4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36344661">
      <w:pPr>
        <w:spacing w:line="440" w:lineRule="exact"/>
        <w:ind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7E1EFB22">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18FEC38D">
      <w:pPr>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1DB36F1C">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281C28FE">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855F0D">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7AC9D59A">
      <w:pPr>
        <w:spacing w:line="440" w:lineRule="exact"/>
        <w:ind w:firstLine="42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90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CDA052">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70142255">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3E36B99">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541A1FF9">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34481B9">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3FCCC142">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3EC5413F">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3F41D5D7">
      <w:pPr>
        <w:spacing w:line="440" w:lineRule="exact"/>
        <w:ind w:firstLine="42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2855478C">
      <w:pPr>
        <w:spacing w:before="156" w:beforeLines="50" w:after="156" w:afterLines="50" w:line="440" w:lineRule="exact"/>
        <w:rPr>
          <w:rFonts w:hint="eastAsia"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1ABD5E15">
      <w:pPr>
        <w:spacing w:line="44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（一）合规条款</w:t>
      </w:r>
    </w:p>
    <w:p w14:paraId="2C527F37">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AB6A805">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26C83D89">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64FC5D4">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001B590">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5、劳动用工:</w:t>
      </w:r>
      <w:r>
        <w:rPr>
          <w:rFonts w:hint="eastAsia" w:ascii="Cambria" w:hAnsi="Cambr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67B18055">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5FFB1128">
      <w:pPr>
        <w:spacing w:line="440" w:lineRule="exact"/>
        <w:ind w:firstLine="560" w:firstLineChars="200"/>
        <w:rPr>
          <w:rFonts w:hint="eastAsia"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47D0A592">
      <w:pPr>
        <w:spacing w:line="440" w:lineRule="exact"/>
        <w:ind w:firstLine="560" w:firstLineChars="200"/>
        <w:rPr>
          <w:rFonts w:hint="eastAsia"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850B5F4">
      <w:pPr>
        <w:spacing w:line="440" w:lineRule="exact"/>
        <w:ind w:firstLine="560" w:firstLineChars="200"/>
        <w:rPr>
          <w:rFonts w:hint="eastAsia"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4D00A43">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0D4DFC16">
      <w:pPr>
        <w:spacing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hint="eastAsia" w:ascii="楷体" w:hAnsi="楷体" w:eastAsia="楷体"/>
          <w:color w:val="000000"/>
          <w:sz w:val="28"/>
          <w:szCs w:val="28"/>
          <w:lang w:val="en-US" w:eastAsia="zh-CN"/>
        </w:rPr>
        <w:t>1</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14538BBC">
      <w:pPr>
        <w:spacing w:line="44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（二）环境保护</w:t>
      </w:r>
    </w:p>
    <w:p w14:paraId="6B80EF95">
      <w:pPr>
        <w:spacing w:line="440" w:lineRule="exact"/>
        <w:ind w:firstLine="560" w:firstLineChars="200"/>
        <w:rPr>
          <w:rFonts w:hint="eastAsia"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7637E96">
      <w:pPr>
        <w:spacing w:line="440" w:lineRule="exact"/>
        <w:ind w:firstLine="562" w:firstLineChars="200"/>
        <w:rPr>
          <w:rFonts w:hint="eastAsia" w:ascii="楷体" w:hAnsi="楷体" w:eastAsia="楷体"/>
          <w:b/>
          <w:sz w:val="28"/>
          <w:szCs w:val="28"/>
        </w:rPr>
      </w:pPr>
      <w:r>
        <w:rPr>
          <w:rFonts w:hint="eastAsia" w:ascii="楷体" w:hAnsi="楷体" w:eastAsia="楷体"/>
          <w:b/>
          <w:sz w:val="28"/>
          <w:szCs w:val="28"/>
        </w:rPr>
        <w:t>（三）附件法律效力条款</w:t>
      </w:r>
    </w:p>
    <w:p w14:paraId="5A3CC9C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1461814D">
      <w:pPr>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478A0DD0">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4F949497">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5304BF89">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29C1D419">
      <w:pPr>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494198B5">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A2882EB">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2D694BC2">
      <w:pPr>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7FACD6FA">
      <w:pPr>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47EF8647">
      <w:pPr>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（以下无正文）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5A27CF05">
      <w:pPr>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乙方（承诺方）：</w:t>
      </w:r>
    </w:p>
    <w:p w14:paraId="5F17B552">
      <w:pPr>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代表人：（签字）</w:t>
      </w:r>
    </w:p>
    <w:p w14:paraId="37BB0C17">
      <w:pPr>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日期：</w:t>
      </w:r>
    </w:p>
    <w:p w14:paraId="4FF2C585">
      <w:pPr>
        <w:spacing w:line="440" w:lineRule="exact"/>
        <w:rPr>
          <w:rFonts w:hint="eastAsia" w:ascii="楷体_GB2312" w:hAnsi="宋体" w:eastAsia="楷体_GB2312"/>
          <w:sz w:val="28"/>
          <w:szCs w:val="28"/>
        </w:rPr>
      </w:pPr>
    </w:p>
    <w:p w14:paraId="45933981">
      <w:pPr>
        <w:rPr>
          <w:rFonts w:hint="eastAsia" w:ascii="仿宋_GB2312" w:hAnsi="宋体" w:eastAsia="仿宋_GB2312"/>
          <w:sz w:val="28"/>
          <w:szCs w:val="28"/>
        </w:rPr>
      </w:pPr>
      <w:r>
        <w:rPr>
          <w:rFonts w:hint="eastAsia" w:ascii="仿宋_GB2312" w:hAnsi="宋体" w:eastAsia="仿宋_GB2312"/>
          <w:sz w:val="28"/>
          <w:szCs w:val="28"/>
        </w:rPr>
        <w:t>附件3：</w:t>
      </w:r>
    </w:p>
    <w:p w14:paraId="180B9C2D">
      <w:pPr>
        <w:jc w:val="center"/>
        <w:rPr>
          <w:rFonts w:hint="eastAsia" w:cs="仿宋" w:asciiTheme="minorEastAsia" w:hAnsiTheme="minorEastAsia" w:eastAsiaTheme="minorEastAsia"/>
          <w:b/>
          <w:sz w:val="30"/>
          <w:szCs w:val="30"/>
        </w:rPr>
      </w:pPr>
      <w:r>
        <w:rPr>
          <w:rFonts w:hint="eastAsia" w:cs="仿宋" w:asciiTheme="minorEastAsia" w:hAnsiTheme="minorEastAsia" w:eastAsiaTheme="minorEastAsia"/>
          <w:b/>
          <w:sz w:val="30"/>
          <w:szCs w:val="30"/>
        </w:rPr>
        <w:t>非联合体竞谈，不分包或转包声明</w:t>
      </w:r>
    </w:p>
    <w:p w14:paraId="175EEF29">
      <w:pPr>
        <w:spacing w:before="156" w:beforeLines="50" w:after="156" w:afterLines="50" w:line="500" w:lineRule="exact"/>
        <w:jc w:val="left"/>
        <w:rPr>
          <w:rFonts w:hint="eastAsia" w:ascii="宋体" w:hAnsi="宋体" w:cs="宋体"/>
          <w:sz w:val="24"/>
        </w:rPr>
      </w:pPr>
      <w:r>
        <w:rPr>
          <w:rFonts w:hint="eastAsia" w:ascii="宋体" w:hAnsi="宋体" w:cs="宋体"/>
          <w:sz w:val="24"/>
        </w:rPr>
        <w:t>致: 蒙牛乳业(</w:t>
      </w:r>
      <w:r>
        <w:rPr>
          <w:rFonts w:hint="eastAsia" w:ascii="宋体" w:hAnsi="宋体" w:cs="宋体"/>
          <w:sz w:val="24"/>
          <w:lang w:val="en-US" w:eastAsia="zh-CN"/>
        </w:rPr>
        <w:t>当阳</w:t>
      </w:r>
      <w:r>
        <w:rPr>
          <w:rFonts w:hint="eastAsia" w:ascii="宋体" w:hAnsi="宋体" w:cs="宋体"/>
          <w:sz w:val="24"/>
        </w:rPr>
        <w:t>)有限</w:t>
      </w:r>
      <w:r>
        <w:rPr>
          <w:rFonts w:hint="eastAsia" w:ascii="宋体" w:hAnsi="宋体" w:cs="宋体"/>
          <w:sz w:val="24"/>
          <w:lang w:val="en-US" w:eastAsia="zh-CN"/>
        </w:rPr>
        <w:t>责任</w:t>
      </w:r>
      <w:r>
        <w:rPr>
          <w:rFonts w:hint="eastAsia" w:ascii="宋体" w:hAnsi="宋体" w:cs="宋体"/>
          <w:sz w:val="24"/>
        </w:rPr>
        <w:t>公司</w:t>
      </w:r>
    </w:p>
    <w:p w14:paraId="3CDCE224">
      <w:pPr>
        <w:spacing w:before="156" w:beforeLines="50" w:after="156" w:afterLines="50" w:line="500" w:lineRule="exact"/>
        <w:ind w:firstLine="480" w:firstLineChars="200"/>
        <w:jc w:val="left"/>
        <w:rPr>
          <w:rFonts w:hint="eastAsia" w:ascii="宋体" w:hAnsi="宋体" w:cs="宋体"/>
          <w:sz w:val="24"/>
        </w:rPr>
      </w:pPr>
      <w:r>
        <w:rPr>
          <w:rFonts w:hint="eastAsia" w:ascii="宋体" w:hAnsi="宋体" w:cs="宋体"/>
          <w:sz w:val="24"/>
        </w:rPr>
        <w:t>关于“蒙牛乳业当阳工厂低碳工厂认证项目(项目编号: MNCGJH-20260310-0006-0001)”，我公司未采取联合体形式参与本项目询比价项目，承诺中标后不分包或转包。</w:t>
      </w:r>
    </w:p>
    <w:p w14:paraId="6D65CCAD">
      <w:pPr>
        <w:spacing w:before="156" w:beforeLines="50" w:after="156" w:afterLines="50" w:line="500" w:lineRule="exact"/>
        <w:ind w:firstLine="480" w:firstLineChars="200"/>
        <w:jc w:val="left"/>
        <w:rPr>
          <w:rFonts w:hint="eastAsia" w:ascii="宋体" w:hAnsi="宋体" w:cs="宋体"/>
          <w:sz w:val="24"/>
        </w:rPr>
      </w:pPr>
      <w:bookmarkStart w:id="1" w:name="_GoBack"/>
      <w:bookmarkEnd w:id="1"/>
      <w:r>
        <w:rPr>
          <w:rFonts w:hint="eastAsia" w:ascii="宋体" w:hAnsi="宋体" w:cs="宋体"/>
          <w:sz w:val="24"/>
        </w:rPr>
        <w:t>特此声明!</w:t>
      </w:r>
    </w:p>
    <w:p w14:paraId="58215EBF">
      <w:pPr>
        <w:spacing w:before="156" w:beforeLines="50" w:after="156" w:afterLines="50" w:line="500" w:lineRule="exact"/>
        <w:ind w:firstLine="6480" w:firstLineChars="2700"/>
        <w:jc w:val="left"/>
        <w:rPr>
          <w:rFonts w:hint="eastAsia" w:ascii="宋体" w:hAnsi="宋体" w:cs="宋体"/>
          <w:sz w:val="24"/>
        </w:rPr>
      </w:pPr>
      <w:r>
        <w:rPr>
          <w:rFonts w:hint="eastAsia" w:ascii="宋体" w:hAnsi="宋体" w:cs="宋体"/>
          <w:sz w:val="24"/>
        </w:rPr>
        <w:t>xx公司</w:t>
      </w:r>
    </w:p>
    <w:p w14:paraId="24C9ACD5">
      <w:pPr>
        <w:spacing w:before="156" w:beforeLines="50" w:after="156" w:afterLines="50" w:line="500" w:lineRule="exact"/>
        <w:ind w:firstLine="6480" w:firstLineChars="2700"/>
        <w:jc w:val="left"/>
        <w:rPr>
          <w:rFonts w:hint="eastAsia" w:ascii="仿宋_GB2312" w:hAnsi="宋体" w:eastAsia="仿宋_GB2312"/>
          <w:sz w:val="28"/>
          <w:szCs w:val="28"/>
        </w:rPr>
      </w:pPr>
      <w:r>
        <w:rPr>
          <w:rFonts w:hint="eastAsia" w:ascii="宋体" w:hAnsi="宋体" w:cs="宋体"/>
          <w:sz w:val="24"/>
        </w:rPr>
        <w:t>xx日期</w:t>
      </w:r>
    </w:p>
    <w:p w14:paraId="691573F5">
      <w:pPr>
        <w:rPr>
          <w:rFonts w:hint="eastAsia"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4</w:t>
      </w:r>
      <w:r>
        <w:rPr>
          <w:rFonts w:hint="eastAsia" w:ascii="仿宋_GB2312" w:hAnsi="宋体" w:eastAsia="仿宋_GB2312"/>
          <w:sz w:val="28"/>
          <w:szCs w:val="28"/>
        </w:rPr>
        <w:t>：</w:t>
      </w:r>
    </w:p>
    <w:p w14:paraId="528EF669">
      <w:pPr>
        <w:jc w:val="center"/>
        <w:rPr>
          <w:rFonts w:hint="eastAsia" w:cs="仿宋" w:asciiTheme="minorEastAsia" w:hAnsiTheme="minorEastAsia" w:eastAsiaTheme="minorEastAsia"/>
          <w:b/>
          <w:sz w:val="30"/>
          <w:szCs w:val="30"/>
        </w:rPr>
      </w:pPr>
      <w:r>
        <w:rPr>
          <w:rFonts w:hint="eastAsia" w:cs="仿宋" w:asciiTheme="minorEastAsia" w:hAnsiTheme="minorEastAsia" w:eastAsiaTheme="minorEastAsia"/>
          <w:b/>
          <w:sz w:val="30"/>
          <w:szCs w:val="30"/>
        </w:rPr>
        <w:t>关于聘用蒙牛在职人员亲属（含特定关系人）及离职人员的告知函</w:t>
      </w:r>
    </w:p>
    <w:p w14:paraId="04BF61C2">
      <w:pPr>
        <w:spacing w:before="156" w:beforeLines="50" w:after="156" w:afterLines="50" w:line="500" w:lineRule="exact"/>
        <w:jc w:val="left"/>
        <w:rPr>
          <w:rFonts w:hint="eastAsia" w:ascii="宋体" w:hAnsi="宋体" w:cs="宋体"/>
          <w:sz w:val="24"/>
        </w:rPr>
      </w:pPr>
    </w:p>
    <w:p w14:paraId="38831E3B">
      <w:pPr>
        <w:spacing w:before="156" w:beforeLines="50" w:after="156" w:afterLines="50" w:line="500" w:lineRule="exact"/>
        <w:jc w:val="left"/>
        <w:rPr>
          <w:rFonts w:hint="eastAsia" w:ascii="宋体" w:hAnsi="宋体" w:cs="宋体"/>
          <w:sz w:val="24"/>
        </w:rPr>
      </w:pPr>
      <w:r>
        <w:rPr>
          <w:rFonts w:hint="eastAsia" w:ascii="宋体" w:hAnsi="宋体" w:cs="宋体"/>
          <w:sz w:val="24"/>
        </w:rPr>
        <w:t>致：蒙牛乳业（当阳）有限责任公司:</w:t>
      </w:r>
    </w:p>
    <w:p w14:paraId="57527E47">
      <w:pPr>
        <w:spacing w:before="156" w:beforeLines="50" w:after="156" w:afterLines="50" w:line="500" w:lineRule="exact"/>
        <w:ind w:firstLine="482" w:firstLineChars="200"/>
        <w:jc w:val="left"/>
        <w:rPr>
          <w:rFonts w:hint="eastAsia"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0C2DDC2F">
      <w:pPr>
        <w:spacing w:before="50" w:after="156" w:afterLines="50" w:line="5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75758B90">
      <w:pPr>
        <w:tabs>
          <w:tab w:val="left" w:pos="1134"/>
        </w:tabs>
        <w:spacing w:line="500" w:lineRule="exact"/>
        <w:rPr>
          <w:rFonts w:hint="eastAsia"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4EBF8224">
      <w:pPr>
        <w:spacing w:line="500" w:lineRule="exact"/>
        <w:ind w:firstLine="480" w:firstLineChars="200"/>
        <w:rPr>
          <w:rFonts w:hint="eastAsia"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sz w:val="24"/>
          <w:lang w:bidi="ar"/>
        </w:rPr>
        <w:t>（公章）</w:t>
      </w:r>
      <w:r>
        <w:rPr>
          <w:rFonts w:hint="eastAsia" w:ascii="宋体" w:hAnsi="宋体" w:cs="宋体"/>
          <w:color w:val="000000"/>
          <w:sz w:val="24"/>
          <w:lang w:bidi="ar"/>
        </w:rPr>
        <w:t>：</w:t>
      </w:r>
    </w:p>
    <w:p w14:paraId="6DBBE6BA">
      <w:pPr>
        <w:spacing w:line="500" w:lineRule="exact"/>
        <w:ind w:firstLine="480" w:firstLineChars="200"/>
        <w:rPr>
          <w:rFonts w:hint="eastAsia" w:ascii="宋体" w:hAnsi="宋体" w:cs="宋体"/>
          <w:color w:val="000000"/>
          <w:sz w:val="24"/>
          <w:lang w:bidi="ar"/>
        </w:rPr>
      </w:pPr>
    </w:p>
    <w:p w14:paraId="5CC76867">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sz w:val="24"/>
          <w:lang w:bidi="ar"/>
        </w:rPr>
        <w:t>（签字或印章）：</w:t>
      </w:r>
      <w:r>
        <w:rPr>
          <w:rFonts w:hint="eastAsia" w:ascii="宋体" w:hAnsi="宋体" w:cs="宋体"/>
          <w:color w:val="000000"/>
          <w:sz w:val="24"/>
          <w:lang w:bidi="ar"/>
        </w:rPr>
        <w:t xml:space="preserve"> </w:t>
      </w:r>
    </w:p>
    <w:p w14:paraId="20EAE80B">
      <w:pPr>
        <w:widowControl/>
        <w:spacing w:line="500" w:lineRule="exact"/>
        <w:jc w:val="left"/>
        <w:rPr>
          <w:rFonts w:hint="eastAsia" w:ascii="宋体" w:hAnsi="宋体"/>
          <w:color w:val="000000"/>
          <w:sz w:val="24"/>
          <w:lang w:bidi="ar"/>
        </w:rPr>
      </w:pPr>
      <w:r>
        <w:rPr>
          <w:rFonts w:ascii="宋体" w:hAnsi="宋体"/>
          <w:color w:val="000000"/>
          <w:sz w:val="24"/>
          <w:lang w:bidi="ar"/>
        </w:rPr>
        <w:t xml:space="preserve">    </w:t>
      </w:r>
    </w:p>
    <w:p w14:paraId="5DB80637">
      <w:pPr>
        <w:widowControl/>
        <w:spacing w:line="500" w:lineRule="exact"/>
        <w:jc w:val="left"/>
        <w:rPr>
          <w:rFonts w:hint="eastAsia" w:ascii="宋体" w:hAnsi="宋体"/>
          <w:color w:val="000000"/>
          <w:sz w:val="24"/>
          <w:lang w:bidi="ar"/>
        </w:rPr>
      </w:pPr>
    </w:p>
    <w:p w14:paraId="1B74B978">
      <w:pPr>
        <w:widowControl/>
        <w:spacing w:line="500" w:lineRule="exact"/>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131E0B28">
      <w:pPr>
        <w:rPr>
          <w:rFonts w:hint="eastAsia" w:ascii="宋体" w:hAnsi="宋体"/>
          <w:sz w:val="24"/>
        </w:rPr>
      </w:pPr>
    </w:p>
    <w:p w14:paraId="11F63C30">
      <w:pPr>
        <w:widowControl/>
        <w:spacing w:line="600" w:lineRule="exact"/>
        <w:jc w:val="center"/>
        <w:rPr>
          <w:rFonts w:hint="eastAsia" w:ascii="宋体" w:hAnsi="宋体" w:cs="黑体"/>
          <w:kern w:val="0"/>
          <w:sz w:val="32"/>
          <w:lang w:bidi="ar"/>
        </w:rPr>
      </w:pPr>
    </w:p>
    <w:p w14:paraId="5A1A2D62">
      <w:pPr>
        <w:rPr>
          <w:rFonts w:hint="eastAsia"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5</w:t>
      </w:r>
      <w:r>
        <w:rPr>
          <w:rFonts w:hint="eastAsia" w:ascii="仿宋_GB2312" w:hAnsi="宋体" w:eastAsia="仿宋_GB2312"/>
          <w:sz w:val="28"/>
          <w:szCs w:val="28"/>
        </w:rPr>
        <w:t>：</w:t>
      </w:r>
    </w:p>
    <w:p w14:paraId="12434B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rPr>
        <w:t>阳光协议</w:t>
      </w:r>
    </w:p>
    <w:p w14:paraId="369E61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06826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t>甲方：蒙牛乳业(</w:t>
      </w:r>
      <w:r>
        <w:rPr>
          <w:rFonts w:hint="eastAsia"/>
          <w:lang w:val="en-US" w:eastAsia="zh-CN"/>
        </w:rPr>
        <w:t>当阳</w:t>
      </w:r>
      <w:r>
        <w:t>)有限</w:t>
      </w:r>
      <w:r>
        <w:rPr>
          <w:rFonts w:hint="eastAsia"/>
          <w:lang w:val="en-US" w:eastAsia="zh-CN"/>
        </w:rPr>
        <w:t>责任</w:t>
      </w:r>
      <w:r>
        <w:t>公司</w:t>
      </w:r>
    </w:p>
    <w:p w14:paraId="672292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cs="黑体"/>
          <w:kern w:val="0"/>
          <w:sz w:val="32"/>
          <w:lang w:bidi="ar"/>
        </w:rPr>
      </w:pPr>
      <w:r>
        <w:t>乙方：</w:t>
      </w:r>
    </w:p>
    <w:p w14:paraId="7274E11F">
      <w:pPr>
        <w:widowControl/>
        <w:spacing w:line="360" w:lineRule="auto"/>
        <w:ind w:firstLine="480" w:firstLineChars="200"/>
        <w:rPr>
          <w:rFonts w:hint="eastAsia"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w:t>
      </w:r>
      <w:r>
        <w:rPr>
          <w:rFonts w:hint="eastAsia" w:ascii="宋体" w:hAnsi="宋体" w:cs="仿宋_GB2312"/>
          <w:sz w:val="24"/>
          <w:u w:val="single"/>
          <w:lang w:bidi="ar"/>
        </w:rPr>
        <w:t>蒙牛乳业当阳工厂</w:t>
      </w:r>
      <w:r>
        <w:rPr>
          <w:rFonts w:hint="eastAsia" w:ascii="宋体" w:hAnsi="宋体" w:cs="仿宋_GB2312"/>
          <w:sz w:val="24"/>
          <w:u w:val="single"/>
          <w:lang w:val="en-US" w:eastAsia="zh-CN" w:bidi="ar"/>
        </w:rPr>
        <w:t>低</w:t>
      </w:r>
      <w:r>
        <w:rPr>
          <w:rFonts w:hint="eastAsia" w:ascii="宋体" w:hAnsi="宋体" w:cs="仿宋_GB2312"/>
          <w:sz w:val="24"/>
          <w:u w:val="single"/>
          <w:lang w:bidi="ar"/>
        </w:rPr>
        <w:t>碳工厂认证项目</w:t>
      </w:r>
      <w:r>
        <w:rPr>
          <w:rFonts w:hint="eastAsia" w:ascii="宋体" w:hAnsi="宋体" w:cs="仿宋_GB2312"/>
          <w:sz w:val="24"/>
          <w:u w:val="single"/>
          <w:lang w:val="en-US" w:eastAsia="zh-CN" w:bidi="ar"/>
        </w:rPr>
        <w:t>合同</w:t>
      </w:r>
      <w:r>
        <w:rPr>
          <w:rFonts w:hint="eastAsia" w:ascii="宋体" w:hAnsi="宋体" w:cs="仿宋_GB2312"/>
          <w:sz w:val="24"/>
          <w:lang w:bidi="ar"/>
        </w:rPr>
        <w:t>的附件，应与主合同同时签订，</w:t>
      </w:r>
      <w:r>
        <w:rPr>
          <w:rFonts w:hint="eastAsia" w:ascii="宋体" w:hAnsi="宋体"/>
          <w:sz w:val="24"/>
        </w:rPr>
        <w:t>共同遵守。</w:t>
      </w:r>
    </w:p>
    <w:p w14:paraId="7D2990FA">
      <w:pPr>
        <w:widowControl/>
        <w:spacing w:line="360" w:lineRule="auto"/>
        <w:ind w:firstLine="480" w:firstLineChars="200"/>
        <w:rPr>
          <w:rFonts w:hint="eastAsia" w:ascii="宋体" w:hAnsi="宋体" w:cs="仿宋_GB2312"/>
          <w:sz w:val="24"/>
        </w:rPr>
      </w:pPr>
      <w:r>
        <w:rPr>
          <w:rFonts w:hint="eastAsia" w:ascii="宋体" w:hAnsi="宋体" w:cs="仿宋_GB2312"/>
          <w:sz w:val="24"/>
        </w:rPr>
        <w:t>一、基本原则</w:t>
      </w:r>
    </w:p>
    <w:p w14:paraId="2B7FC7BD">
      <w:pPr>
        <w:widowControl/>
        <w:spacing w:line="360" w:lineRule="auto"/>
        <w:ind w:firstLine="480" w:firstLineChars="200"/>
        <w:rPr>
          <w:rFonts w:hint="eastAsia"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7A7A8038">
      <w:pPr>
        <w:widowControl/>
        <w:spacing w:line="360" w:lineRule="auto"/>
        <w:ind w:firstLine="480" w:firstLineChars="200"/>
        <w:jc w:val="left"/>
        <w:rPr>
          <w:rFonts w:hint="eastAsia" w:ascii="宋体" w:hAnsi="宋体" w:cs="仿宋_GB2312"/>
          <w:sz w:val="24"/>
        </w:rPr>
      </w:pPr>
      <w:r>
        <w:rPr>
          <w:rFonts w:hint="eastAsia" w:ascii="宋体" w:hAnsi="宋体" w:cs="仿宋_GB2312"/>
          <w:sz w:val="24"/>
        </w:rPr>
        <w:t>二、双方承诺</w:t>
      </w:r>
    </w:p>
    <w:p w14:paraId="1055C3E2">
      <w:pPr>
        <w:widowControl/>
        <w:spacing w:line="360" w:lineRule="auto"/>
        <w:ind w:firstLine="480" w:firstLineChars="200"/>
        <w:rPr>
          <w:rFonts w:hint="eastAsia" w:ascii="宋体" w:hAnsi="宋体" w:cs="仿宋_GB2312"/>
          <w:sz w:val="24"/>
        </w:rPr>
      </w:pPr>
      <w:r>
        <w:rPr>
          <w:rFonts w:hint="eastAsia" w:ascii="宋体" w:hAnsi="宋体" w:cs="仿宋_GB2312"/>
          <w:sz w:val="24"/>
        </w:rPr>
        <w:t>甲、乙双方应共同遵守以下承诺：</w:t>
      </w:r>
    </w:p>
    <w:p w14:paraId="740985D1">
      <w:pPr>
        <w:widowControl/>
        <w:spacing w:line="360" w:lineRule="auto"/>
        <w:ind w:firstLine="480" w:firstLineChars="200"/>
        <w:rPr>
          <w:rFonts w:hint="eastAsia"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4A05D177">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8F7123F">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2DFCB38">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三、双方权利和义务</w:t>
      </w:r>
    </w:p>
    <w:p w14:paraId="1C55834E">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（一）甲方权利、义务</w:t>
      </w:r>
    </w:p>
    <w:p w14:paraId="63501B73">
      <w:pPr>
        <w:spacing w:line="360" w:lineRule="auto"/>
        <w:ind w:firstLine="480" w:firstLineChars="200"/>
        <w:rPr>
          <w:rFonts w:hint="eastAsia"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08F4747E">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4D9C050B">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7CBCBC1">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0DC4D82B">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3929F27F">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54FC2138">
      <w:pPr>
        <w:widowControl/>
        <w:spacing w:line="360" w:lineRule="auto"/>
        <w:ind w:firstLine="480" w:firstLineChars="200"/>
        <w:rPr>
          <w:rFonts w:hint="eastAsia" w:ascii="宋体" w:hAnsi="宋体" w:cs="仿宋_GB2312"/>
          <w:sz w:val="24"/>
        </w:rPr>
      </w:pPr>
      <w:r>
        <w:rPr>
          <w:rFonts w:hint="eastAsia" w:ascii="宋体" w:hAnsi="宋体" w:cs="仿宋_GB2312"/>
          <w:kern w:val="0"/>
          <w:sz w:val="24"/>
          <w:lang w:eastAsia="zh-Hans" w:bidi="ar"/>
        </w:rPr>
        <w:t>邮政编码：011517</w:t>
      </w:r>
    </w:p>
    <w:p w14:paraId="3AD7E999">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（二）乙方权利、义务</w:t>
      </w:r>
    </w:p>
    <w:p w14:paraId="7946E616">
      <w:pPr>
        <w:spacing w:line="360" w:lineRule="auto"/>
        <w:ind w:firstLine="480" w:firstLineChars="200"/>
        <w:rPr>
          <w:rFonts w:hint="eastAsia"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79DCFB1B">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1AECAAF2">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7A27793A">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3B882FB9">
      <w:pPr>
        <w:widowControl/>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45F0C029">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04AE7B81">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72D8C52B">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200D582D">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B94B251">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06B14A8F">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75B7534C">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39D96A9C">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0E566134">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四、违约责任</w:t>
      </w:r>
    </w:p>
    <w:p w14:paraId="0B7EB9E4">
      <w:pPr>
        <w:widowControl/>
        <w:spacing w:line="360" w:lineRule="auto"/>
        <w:ind w:firstLine="480" w:firstLineChars="200"/>
        <w:rPr>
          <w:rFonts w:hint="eastAsia"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2699AAB7">
      <w:pPr>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502A439D">
      <w:pPr>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E5C97FB">
      <w:pPr>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F5A66B7">
      <w:pPr>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CE43442">
      <w:pPr>
        <w:spacing w:line="360" w:lineRule="auto"/>
        <w:ind w:firstLine="480" w:firstLineChars="200"/>
        <w:rPr>
          <w:rFonts w:hint="eastAsia"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A1A21DC">
      <w:pPr>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5DDDCCDC">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6B2B7173">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2C796E66">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32C54310">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77108539">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469034B9">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476A5C7D">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61D6D27B">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32098FC4">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79FF2358">
      <w:pPr>
        <w:widowControl/>
        <w:spacing w:line="360" w:lineRule="auto"/>
        <w:ind w:firstLine="480" w:firstLineChars="200"/>
        <w:rPr>
          <w:rFonts w:hint="eastAsia"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5F4CCAEF">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六、争议解决条款</w:t>
      </w:r>
    </w:p>
    <w:p w14:paraId="328128C5">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069F05F3">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七、其他</w:t>
      </w:r>
    </w:p>
    <w:p w14:paraId="6298C966">
      <w:pPr>
        <w:widowControl/>
        <w:spacing w:line="360" w:lineRule="auto"/>
        <w:ind w:firstLine="480" w:firstLineChars="200"/>
        <w:rPr>
          <w:rFonts w:hint="eastAsia"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4D94C212">
      <w:pPr>
        <w:widowControl/>
        <w:spacing w:line="360" w:lineRule="auto"/>
        <w:ind w:firstLine="480" w:firstLineChars="200"/>
      </w:pPr>
      <w:r>
        <w:rPr>
          <w:rFonts w:hint="eastAsia" w:ascii="宋体" w:hAnsi="宋体" w:cs="仿宋_GB2312"/>
          <w:sz w:val="24"/>
          <w:lang w:bidi="ar"/>
        </w:rPr>
        <w:t>2.本协议签订及甲乙双方各自持有份数均与主合同份数保持一致。</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76E9C"/>
    <w:multiLevelType w:val="singleLevel"/>
    <w:tmpl w:val="BE176E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35CA"/>
    <w:rsid w:val="00227ABF"/>
    <w:rsid w:val="0023151B"/>
    <w:rsid w:val="0024228C"/>
    <w:rsid w:val="00265FB7"/>
    <w:rsid w:val="00266BA7"/>
    <w:rsid w:val="002E0B6F"/>
    <w:rsid w:val="0038487B"/>
    <w:rsid w:val="003B6EF3"/>
    <w:rsid w:val="003E26EB"/>
    <w:rsid w:val="003F4823"/>
    <w:rsid w:val="00405BE5"/>
    <w:rsid w:val="0041481A"/>
    <w:rsid w:val="00453875"/>
    <w:rsid w:val="004631BA"/>
    <w:rsid w:val="00467241"/>
    <w:rsid w:val="004863A4"/>
    <w:rsid w:val="00495D38"/>
    <w:rsid w:val="004C38AE"/>
    <w:rsid w:val="005025E7"/>
    <w:rsid w:val="005214BF"/>
    <w:rsid w:val="005831E4"/>
    <w:rsid w:val="005A31DD"/>
    <w:rsid w:val="005D6697"/>
    <w:rsid w:val="00631D3A"/>
    <w:rsid w:val="00665AF3"/>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1F2"/>
    <w:rsid w:val="00994689"/>
    <w:rsid w:val="009A53E0"/>
    <w:rsid w:val="009C0E42"/>
    <w:rsid w:val="009E0A16"/>
    <w:rsid w:val="009E5347"/>
    <w:rsid w:val="009F6DE3"/>
    <w:rsid w:val="00A03053"/>
    <w:rsid w:val="00A4341F"/>
    <w:rsid w:val="00AB418C"/>
    <w:rsid w:val="00AC49D0"/>
    <w:rsid w:val="00AD0824"/>
    <w:rsid w:val="00AD5D07"/>
    <w:rsid w:val="00AF61E6"/>
    <w:rsid w:val="00B05555"/>
    <w:rsid w:val="00B3033E"/>
    <w:rsid w:val="00B54A99"/>
    <w:rsid w:val="00B746BC"/>
    <w:rsid w:val="00B84D7D"/>
    <w:rsid w:val="00BB598C"/>
    <w:rsid w:val="00BC0C24"/>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958B4"/>
    <w:rsid w:val="00EA1469"/>
    <w:rsid w:val="00EA389B"/>
    <w:rsid w:val="00EA3F85"/>
    <w:rsid w:val="00ED6E48"/>
    <w:rsid w:val="00ED7A33"/>
    <w:rsid w:val="00F1123A"/>
    <w:rsid w:val="00F62AB8"/>
    <w:rsid w:val="00FD24A5"/>
    <w:rsid w:val="01066A48"/>
    <w:rsid w:val="01396E1E"/>
    <w:rsid w:val="016519C1"/>
    <w:rsid w:val="016C2D4F"/>
    <w:rsid w:val="01D60B10"/>
    <w:rsid w:val="02DB2B2D"/>
    <w:rsid w:val="03231B33"/>
    <w:rsid w:val="0336401E"/>
    <w:rsid w:val="03604B36"/>
    <w:rsid w:val="03E02A63"/>
    <w:rsid w:val="03E312C3"/>
    <w:rsid w:val="04074FB1"/>
    <w:rsid w:val="05704DD8"/>
    <w:rsid w:val="05942874"/>
    <w:rsid w:val="05B2719F"/>
    <w:rsid w:val="05D04D3A"/>
    <w:rsid w:val="06105AFC"/>
    <w:rsid w:val="06FC6923"/>
    <w:rsid w:val="070E6657"/>
    <w:rsid w:val="074A1D85"/>
    <w:rsid w:val="075F6EB2"/>
    <w:rsid w:val="07AF3996"/>
    <w:rsid w:val="07B74F40"/>
    <w:rsid w:val="083D3697"/>
    <w:rsid w:val="08844E22"/>
    <w:rsid w:val="08D631A4"/>
    <w:rsid w:val="090146C5"/>
    <w:rsid w:val="09023F99"/>
    <w:rsid w:val="09045F63"/>
    <w:rsid w:val="098F0433"/>
    <w:rsid w:val="09AD65FB"/>
    <w:rsid w:val="0A5F5B47"/>
    <w:rsid w:val="0A9F4195"/>
    <w:rsid w:val="0C3B1C9C"/>
    <w:rsid w:val="0C882A07"/>
    <w:rsid w:val="0C913FB2"/>
    <w:rsid w:val="0C9E222B"/>
    <w:rsid w:val="0CD30126"/>
    <w:rsid w:val="0CF62067"/>
    <w:rsid w:val="0D18022F"/>
    <w:rsid w:val="0D1E3CD2"/>
    <w:rsid w:val="0D246BD4"/>
    <w:rsid w:val="0D353A2D"/>
    <w:rsid w:val="0D562B05"/>
    <w:rsid w:val="0DB627F9"/>
    <w:rsid w:val="0DD979BE"/>
    <w:rsid w:val="0E4B1F3E"/>
    <w:rsid w:val="0EA87391"/>
    <w:rsid w:val="0EAF4BC3"/>
    <w:rsid w:val="0EE505E5"/>
    <w:rsid w:val="0EF16F8A"/>
    <w:rsid w:val="0F2049D9"/>
    <w:rsid w:val="0F3A0931"/>
    <w:rsid w:val="0F4672D5"/>
    <w:rsid w:val="0F8120BC"/>
    <w:rsid w:val="10076107"/>
    <w:rsid w:val="10802373"/>
    <w:rsid w:val="10C04E65"/>
    <w:rsid w:val="10DE709A"/>
    <w:rsid w:val="112E0021"/>
    <w:rsid w:val="113969C6"/>
    <w:rsid w:val="11752F79"/>
    <w:rsid w:val="117F6ACF"/>
    <w:rsid w:val="11875983"/>
    <w:rsid w:val="11C42733"/>
    <w:rsid w:val="12217B86"/>
    <w:rsid w:val="12DD1CFF"/>
    <w:rsid w:val="130C25E4"/>
    <w:rsid w:val="1319085D"/>
    <w:rsid w:val="13573133"/>
    <w:rsid w:val="13596EAB"/>
    <w:rsid w:val="1370543F"/>
    <w:rsid w:val="13781A27"/>
    <w:rsid w:val="138C102F"/>
    <w:rsid w:val="13914897"/>
    <w:rsid w:val="13960100"/>
    <w:rsid w:val="1457163D"/>
    <w:rsid w:val="146B2F00"/>
    <w:rsid w:val="148E0DD7"/>
    <w:rsid w:val="14A10B0A"/>
    <w:rsid w:val="14AD74AF"/>
    <w:rsid w:val="1537321C"/>
    <w:rsid w:val="15543DCE"/>
    <w:rsid w:val="1594241D"/>
    <w:rsid w:val="15D13671"/>
    <w:rsid w:val="16BC7E7D"/>
    <w:rsid w:val="16C805D0"/>
    <w:rsid w:val="176C53FF"/>
    <w:rsid w:val="176F4EEF"/>
    <w:rsid w:val="17D3547E"/>
    <w:rsid w:val="17D47448"/>
    <w:rsid w:val="17EC6540"/>
    <w:rsid w:val="18003D99"/>
    <w:rsid w:val="18702CCD"/>
    <w:rsid w:val="187C3D68"/>
    <w:rsid w:val="18A94431"/>
    <w:rsid w:val="19996254"/>
    <w:rsid w:val="1A116732"/>
    <w:rsid w:val="1B852F33"/>
    <w:rsid w:val="1BA84E74"/>
    <w:rsid w:val="1BB47375"/>
    <w:rsid w:val="1BE22134"/>
    <w:rsid w:val="1BE532A6"/>
    <w:rsid w:val="1C493F61"/>
    <w:rsid w:val="1C533032"/>
    <w:rsid w:val="1C9B0535"/>
    <w:rsid w:val="1D3544E5"/>
    <w:rsid w:val="1E1B7B7F"/>
    <w:rsid w:val="1E6908EA"/>
    <w:rsid w:val="1E7352C5"/>
    <w:rsid w:val="1EFC175F"/>
    <w:rsid w:val="1F881244"/>
    <w:rsid w:val="204F3B10"/>
    <w:rsid w:val="205D622D"/>
    <w:rsid w:val="206D3F96"/>
    <w:rsid w:val="21336F8E"/>
    <w:rsid w:val="213B4094"/>
    <w:rsid w:val="216435EB"/>
    <w:rsid w:val="219F0AC7"/>
    <w:rsid w:val="222163D9"/>
    <w:rsid w:val="22BB36DF"/>
    <w:rsid w:val="22BB723B"/>
    <w:rsid w:val="232C662D"/>
    <w:rsid w:val="23362D65"/>
    <w:rsid w:val="2338088B"/>
    <w:rsid w:val="23492A98"/>
    <w:rsid w:val="23706277"/>
    <w:rsid w:val="23763EEC"/>
    <w:rsid w:val="23843AD1"/>
    <w:rsid w:val="249E5066"/>
    <w:rsid w:val="24D728AC"/>
    <w:rsid w:val="24F44C86"/>
    <w:rsid w:val="24FE5B05"/>
    <w:rsid w:val="252F5CBE"/>
    <w:rsid w:val="254E4396"/>
    <w:rsid w:val="25733DFD"/>
    <w:rsid w:val="25891872"/>
    <w:rsid w:val="25951FC5"/>
    <w:rsid w:val="25A8619C"/>
    <w:rsid w:val="25B368EF"/>
    <w:rsid w:val="25D16D75"/>
    <w:rsid w:val="26133E87"/>
    <w:rsid w:val="26CF3E66"/>
    <w:rsid w:val="2742617D"/>
    <w:rsid w:val="27436AA7"/>
    <w:rsid w:val="27851763"/>
    <w:rsid w:val="28072F22"/>
    <w:rsid w:val="2852419D"/>
    <w:rsid w:val="288325A9"/>
    <w:rsid w:val="28BB61E6"/>
    <w:rsid w:val="293715E5"/>
    <w:rsid w:val="29451F54"/>
    <w:rsid w:val="29D137E8"/>
    <w:rsid w:val="2A336250"/>
    <w:rsid w:val="2AEB2687"/>
    <w:rsid w:val="2B312790"/>
    <w:rsid w:val="2B8723B0"/>
    <w:rsid w:val="2BCC29AB"/>
    <w:rsid w:val="2C063C1D"/>
    <w:rsid w:val="2CC118F2"/>
    <w:rsid w:val="2D0637A8"/>
    <w:rsid w:val="2DA76D39"/>
    <w:rsid w:val="2DCE076A"/>
    <w:rsid w:val="2DFD4BAB"/>
    <w:rsid w:val="2EB771D0"/>
    <w:rsid w:val="2F3C5BA7"/>
    <w:rsid w:val="2F3E547B"/>
    <w:rsid w:val="2F963509"/>
    <w:rsid w:val="2F974B8C"/>
    <w:rsid w:val="2F9C21A2"/>
    <w:rsid w:val="2FBB2F70"/>
    <w:rsid w:val="2FD83748"/>
    <w:rsid w:val="30586A11"/>
    <w:rsid w:val="306F4B2B"/>
    <w:rsid w:val="30F009F7"/>
    <w:rsid w:val="3115045E"/>
    <w:rsid w:val="31CF4AB1"/>
    <w:rsid w:val="31F664E1"/>
    <w:rsid w:val="32586854"/>
    <w:rsid w:val="32D9768F"/>
    <w:rsid w:val="331210F9"/>
    <w:rsid w:val="33122EA7"/>
    <w:rsid w:val="33590AD6"/>
    <w:rsid w:val="3361798A"/>
    <w:rsid w:val="33806555"/>
    <w:rsid w:val="339715FE"/>
    <w:rsid w:val="33CB74FA"/>
    <w:rsid w:val="33E67E90"/>
    <w:rsid w:val="3421711A"/>
    <w:rsid w:val="34E22D4D"/>
    <w:rsid w:val="351A4295"/>
    <w:rsid w:val="3529097C"/>
    <w:rsid w:val="364E2474"/>
    <w:rsid w:val="368220F2"/>
    <w:rsid w:val="36C7044C"/>
    <w:rsid w:val="37A10C9D"/>
    <w:rsid w:val="37D22C05"/>
    <w:rsid w:val="380A4A95"/>
    <w:rsid w:val="382947EF"/>
    <w:rsid w:val="38C509BB"/>
    <w:rsid w:val="396957EB"/>
    <w:rsid w:val="396B1563"/>
    <w:rsid w:val="3995038E"/>
    <w:rsid w:val="39ED1F78"/>
    <w:rsid w:val="3A053765"/>
    <w:rsid w:val="3A10210A"/>
    <w:rsid w:val="3A105C66"/>
    <w:rsid w:val="3A63048C"/>
    <w:rsid w:val="3A726E4E"/>
    <w:rsid w:val="3B31058A"/>
    <w:rsid w:val="3B64626A"/>
    <w:rsid w:val="3BBA232E"/>
    <w:rsid w:val="3C0B2B89"/>
    <w:rsid w:val="3C1C08F2"/>
    <w:rsid w:val="3C4F6F1A"/>
    <w:rsid w:val="3D7D7AB7"/>
    <w:rsid w:val="3D9848F1"/>
    <w:rsid w:val="3DC54FBA"/>
    <w:rsid w:val="3E1D0D4C"/>
    <w:rsid w:val="3E491747"/>
    <w:rsid w:val="3F43088C"/>
    <w:rsid w:val="3F8F762D"/>
    <w:rsid w:val="3FF43934"/>
    <w:rsid w:val="402C30CE"/>
    <w:rsid w:val="406B4CDF"/>
    <w:rsid w:val="407A208B"/>
    <w:rsid w:val="41395AA3"/>
    <w:rsid w:val="415648A7"/>
    <w:rsid w:val="423F533B"/>
    <w:rsid w:val="425012F6"/>
    <w:rsid w:val="42870A90"/>
    <w:rsid w:val="42B0448A"/>
    <w:rsid w:val="42D737C5"/>
    <w:rsid w:val="42DC702D"/>
    <w:rsid w:val="432521B8"/>
    <w:rsid w:val="443133A9"/>
    <w:rsid w:val="44F468B0"/>
    <w:rsid w:val="45E64034"/>
    <w:rsid w:val="46020B59"/>
    <w:rsid w:val="4609638B"/>
    <w:rsid w:val="468477C0"/>
    <w:rsid w:val="4690085B"/>
    <w:rsid w:val="46AE0CE1"/>
    <w:rsid w:val="46C2478C"/>
    <w:rsid w:val="46DA3884"/>
    <w:rsid w:val="47867568"/>
    <w:rsid w:val="47AB0B40"/>
    <w:rsid w:val="47B265AF"/>
    <w:rsid w:val="48561630"/>
    <w:rsid w:val="485708FA"/>
    <w:rsid w:val="48B00D40"/>
    <w:rsid w:val="48C42A3E"/>
    <w:rsid w:val="48FD1AAC"/>
    <w:rsid w:val="496F29A9"/>
    <w:rsid w:val="497C2C57"/>
    <w:rsid w:val="49A4341C"/>
    <w:rsid w:val="49B4660E"/>
    <w:rsid w:val="4A2A2D74"/>
    <w:rsid w:val="4B2E419E"/>
    <w:rsid w:val="4B9D56FF"/>
    <w:rsid w:val="4BB9615E"/>
    <w:rsid w:val="4BEA27BB"/>
    <w:rsid w:val="4C325F10"/>
    <w:rsid w:val="4C820C46"/>
    <w:rsid w:val="4CEF795D"/>
    <w:rsid w:val="4D135D42"/>
    <w:rsid w:val="4D7560E1"/>
    <w:rsid w:val="4E140B6A"/>
    <w:rsid w:val="4E217FEA"/>
    <w:rsid w:val="4E320449"/>
    <w:rsid w:val="4E7E543D"/>
    <w:rsid w:val="4F9A0054"/>
    <w:rsid w:val="4FD317B8"/>
    <w:rsid w:val="503F0BFC"/>
    <w:rsid w:val="50485D02"/>
    <w:rsid w:val="50487AB0"/>
    <w:rsid w:val="50836D3A"/>
    <w:rsid w:val="51597A9B"/>
    <w:rsid w:val="516624D4"/>
    <w:rsid w:val="519531C9"/>
    <w:rsid w:val="51A21442"/>
    <w:rsid w:val="528F5E6A"/>
    <w:rsid w:val="52D47D21"/>
    <w:rsid w:val="52F537F4"/>
    <w:rsid w:val="52F7756C"/>
    <w:rsid w:val="530C3017"/>
    <w:rsid w:val="53650979"/>
    <w:rsid w:val="539F3E8B"/>
    <w:rsid w:val="548412D3"/>
    <w:rsid w:val="549E05E7"/>
    <w:rsid w:val="54D47B64"/>
    <w:rsid w:val="54E57FC4"/>
    <w:rsid w:val="54EF0E42"/>
    <w:rsid w:val="55052414"/>
    <w:rsid w:val="55BB2AD2"/>
    <w:rsid w:val="55CA0F67"/>
    <w:rsid w:val="566E223B"/>
    <w:rsid w:val="56C87B9D"/>
    <w:rsid w:val="5721105B"/>
    <w:rsid w:val="57711FE2"/>
    <w:rsid w:val="57853398"/>
    <w:rsid w:val="5878114F"/>
    <w:rsid w:val="58B959EF"/>
    <w:rsid w:val="592B7F6F"/>
    <w:rsid w:val="593212FE"/>
    <w:rsid w:val="59C363FA"/>
    <w:rsid w:val="5A3572F7"/>
    <w:rsid w:val="5A6E2809"/>
    <w:rsid w:val="5AAE70AA"/>
    <w:rsid w:val="5AD20FEA"/>
    <w:rsid w:val="5AD71C31"/>
    <w:rsid w:val="5AEC372E"/>
    <w:rsid w:val="5B351579"/>
    <w:rsid w:val="5B5C4D58"/>
    <w:rsid w:val="5B7C2D04"/>
    <w:rsid w:val="5BA069F2"/>
    <w:rsid w:val="5BDE576D"/>
    <w:rsid w:val="5CA6628A"/>
    <w:rsid w:val="5CA73DB1"/>
    <w:rsid w:val="5D395350"/>
    <w:rsid w:val="5D7E2D63"/>
    <w:rsid w:val="5DB449D7"/>
    <w:rsid w:val="5DD72473"/>
    <w:rsid w:val="5DE11C39"/>
    <w:rsid w:val="5E0F1C0D"/>
    <w:rsid w:val="5E176D14"/>
    <w:rsid w:val="5E1C4F9F"/>
    <w:rsid w:val="5E744166"/>
    <w:rsid w:val="5EAB5E7A"/>
    <w:rsid w:val="5FDE5D3B"/>
    <w:rsid w:val="6074044E"/>
    <w:rsid w:val="6082700E"/>
    <w:rsid w:val="60B116A2"/>
    <w:rsid w:val="610712C2"/>
    <w:rsid w:val="611A5C9C"/>
    <w:rsid w:val="61734BA9"/>
    <w:rsid w:val="617526CF"/>
    <w:rsid w:val="61882403"/>
    <w:rsid w:val="61BF7DEE"/>
    <w:rsid w:val="61F555BE"/>
    <w:rsid w:val="62546789"/>
    <w:rsid w:val="62DA4EE0"/>
    <w:rsid w:val="633640E0"/>
    <w:rsid w:val="649317EA"/>
    <w:rsid w:val="64A86918"/>
    <w:rsid w:val="64E536C8"/>
    <w:rsid w:val="64EF2799"/>
    <w:rsid w:val="65143FAD"/>
    <w:rsid w:val="65491EA9"/>
    <w:rsid w:val="656960A7"/>
    <w:rsid w:val="662446C4"/>
    <w:rsid w:val="66477914"/>
    <w:rsid w:val="6692162D"/>
    <w:rsid w:val="66C8504F"/>
    <w:rsid w:val="66F916AD"/>
    <w:rsid w:val="6739034F"/>
    <w:rsid w:val="673B7F17"/>
    <w:rsid w:val="674072DB"/>
    <w:rsid w:val="674943E2"/>
    <w:rsid w:val="6759039D"/>
    <w:rsid w:val="67B04461"/>
    <w:rsid w:val="67BC2E06"/>
    <w:rsid w:val="67C43A69"/>
    <w:rsid w:val="67DF6AF4"/>
    <w:rsid w:val="6817003C"/>
    <w:rsid w:val="68B47F81"/>
    <w:rsid w:val="68CD4B9F"/>
    <w:rsid w:val="68E36170"/>
    <w:rsid w:val="68E7064D"/>
    <w:rsid w:val="68EF0FB9"/>
    <w:rsid w:val="698067CB"/>
    <w:rsid w:val="69B33D95"/>
    <w:rsid w:val="6A5C61DA"/>
    <w:rsid w:val="6A813E93"/>
    <w:rsid w:val="6ACA6640"/>
    <w:rsid w:val="6ACB3360"/>
    <w:rsid w:val="6ACD532A"/>
    <w:rsid w:val="6AED32D6"/>
    <w:rsid w:val="6B2F7D93"/>
    <w:rsid w:val="6C24541E"/>
    <w:rsid w:val="6C335661"/>
    <w:rsid w:val="6CC1027C"/>
    <w:rsid w:val="6CCD33BF"/>
    <w:rsid w:val="6D592EA5"/>
    <w:rsid w:val="6D635AD2"/>
    <w:rsid w:val="6D9D5488"/>
    <w:rsid w:val="6E070B53"/>
    <w:rsid w:val="6E3D27C7"/>
    <w:rsid w:val="6F125A01"/>
    <w:rsid w:val="6F6E2FF8"/>
    <w:rsid w:val="6F773AB6"/>
    <w:rsid w:val="6FCF56A0"/>
    <w:rsid w:val="703E5658"/>
    <w:rsid w:val="705F6A24"/>
    <w:rsid w:val="710E3FA6"/>
    <w:rsid w:val="713C4FB8"/>
    <w:rsid w:val="722717C4"/>
    <w:rsid w:val="72710C91"/>
    <w:rsid w:val="7315161C"/>
    <w:rsid w:val="734359DE"/>
    <w:rsid w:val="734D7008"/>
    <w:rsid w:val="73691968"/>
    <w:rsid w:val="736B3932"/>
    <w:rsid w:val="73781BAB"/>
    <w:rsid w:val="73F73418"/>
    <w:rsid w:val="74035919"/>
    <w:rsid w:val="746F2FAE"/>
    <w:rsid w:val="74744A68"/>
    <w:rsid w:val="748E5B2A"/>
    <w:rsid w:val="74B135C7"/>
    <w:rsid w:val="75FB611F"/>
    <w:rsid w:val="760A5684"/>
    <w:rsid w:val="767B20DE"/>
    <w:rsid w:val="76946CFC"/>
    <w:rsid w:val="76D417EE"/>
    <w:rsid w:val="7715521D"/>
    <w:rsid w:val="77161E07"/>
    <w:rsid w:val="77EE068E"/>
    <w:rsid w:val="78054355"/>
    <w:rsid w:val="783F0EE9"/>
    <w:rsid w:val="784D7AAA"/>
    <w:rsid w:val="78A43B6E"/>
    <w:rsid w:val="78B638A1"/>
    <w:rsid w:val="78CB4AA3"/>
    <w:rsid w:val="793D7B1F"/>
    <w:rsid w:val="79646E59"/>
    <w:rsid w:val="79C97604"/>
    <w:rsid w:val="7A0D129F"/>
    <w:rsid w:val="7A5E5F9F"/>
    <w:rsid w:val="7A88301C"/>
    <w:rsid w:val="7A9E45ED"/>
    <w:rsid w:val="7AF406B1"/>
    <w:rsid w:val="7B113011"/>
    <w:rsid w:val="7BFF10BB"/>
    <w:rsid w:val="7C8021FC"/>
    <w:rsid w:val="7C977546"/>
    <w:rsid w:val="7CAA0846"/>
    <w:rsid w:val="7D2F3C22"/>
    <w:rsid w:val="7D6F401F"/>
    <w:rsid w:val="7E176B90"/>
    <w:rsid w:val="7E3F39F1"/>
    <w:rsid w:val="7EF944E8"/>
    <w:rsid w:val="7FDF36DE"/>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qFormat/>
    <w:uiPriority w:val="0"/>
    <w:rPr>
      <w:color w:val="0000FF"/>
      <w:u w:val="non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5850</Words>
  <Characters>6342</Characters>
  <Lines>319</Lines>
  <Paragraphs>254</Paragraphs>
  <TotalTime>3</TotalTime>
  <ScaleCrop>false</ScaleCrop>
  <LinksUpToDate>false</LinksUpToDate>
  <CharactersWithSpaces>6669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星的旅途1407828207</cp:lastModifiedBy>
  <dcterms:modified xsi:type="dcterms:W3CDTF">2026-03-10T08:41:22Z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eyJoZGlkIjoiMTQ4ZjAzZTE5YjJiY2NlYjg2MWMwNWFiYzhlODcxNzUiLCJ1c2VySWQiOiIyMDAwNDIzNyJ9</vt:lpwstr>
  </property>
  <property fmtid="{D5CDD505-2E9C-101B-9397-08002B2CF9AE}" pid="4" name="ICV">
    <vt:lpwstr>2E6AFFE1C37647AB9616B3C8E3BC8B2D_12</vt:lpwstr>
  </property>
</Properties>
</file>