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8E97E">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lang w:eastAsia="zh-CN"/>
        </w:rPr>
        <w:t>蒙牛乳业低温眉山工厂好氧池废气处置及污水厌氧布水系统维修项目</w:t>
      </w: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14:paraId="5D49772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蒙牛乳业低温眉山工厂好氧池废气处置及污水厌氧布水系统维修项目</w:t>
      </w:r>
      <w:r>
        <w:rPr>
          <w:rFonts w:hint="eastAsia" w:ascii="仿宋" w:hAnsi="仿宋" w:eastAsia="仿宋" w:cs="仿宋"/>
          <w:sz w:val="28"/>
          <w:szCs w:val="28"/>
          <w:highlight w:val="none"/>
        </w:rPr>
        <w:t>进行竞争性谈判，欢迎符合资格条件的投标人参加。</w:t>
      </w:r>
    </w:p>
    <w:p w14:paraId="2EED6971">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一、项目编号：MNCGJH-20260310-0003</w:t>
      </w:r>
      <w:bookmarkStart w:id="3" w:name="_GoBack"/>
      <w:bookmarkEnd w:id="3"/>
    </w:p>
    <w:p w14:paraId="5880183F">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蒙牛乳业低温眉山工厂好氧池废气处置及污水厌氧布水系统维修项目</w:t>
      </w:r>
    </w:p>
    <w:p w14:paraId="39939D69">
      <w:pPr>
        <w:pStyle w:val="16"/>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E1D332E">
      <w:pPr>
        <w:pStyle w:val="10"/>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leftChars="0" w:right="0" w:righ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低温眉山工厂污水厂好氧池为敞开式池体，好氧池附带池体浓缩机、SASS池臭气均未进行收集，根据眉山市《重污染天气B级绩效申报》要求，需对好氧池VOCS气体进行收集。需要对好氧池（池体尺寸：30m*7.5m*5m（2个））进行加盖封闭，同时安装废气收集管道。同步对浓缩池、旧厌氧池、调节池的臭气管道进行更换、将好氧池臭气管道、沉淀池、旧厌氧池、调节池臭气管道汇合接入现有除臭系统，现需要更换锈蚀穿孔的主给水管道及布水支管阀门，管道配置Y型过滤器，对杂质进行过滤隔离，</w:t>
      </w:r>
      <w:r>
        <w:rPr>
          <w:rFonts w:ascii="仿宋" w:hAnsi="仿宋" w:eastAsia="仿宋" w:cs="仿宋"/>
          <w:sz w:val="28"/>
          <w:szCs w:val="28"/>
          <w:highlight w:val="none"/>
          <w:shd w:val="clear"/>
          <w:woUserID w:val="1"/>
        </w:rPr>
        <w:t>同时对64组布水管道</w:t>
      </w:r>
      <w:r>
        <w:rPr>
          <w:rFonts w:hint="default" w:ascii="仿宋" w:hAnsi="仿宋" w:eastAsia="仿宋" w:cs="仿宋"/>
          <w:sz w:val="28"/>
          <w:szCs w:val="28"/>
          <w:highlight w:val="none"/>
          <w:shd w:val="clear"/>
          <w:woUserID w:val="1"/>
        </w:rPr>
        <w:t>进水阀门进行更换管道进行疏通</w:t>
      </w:r>
      <w:r>
        <w:rPr>
          <w:rFonts w:hint="eastAsia" w:ascii="仿宋" w:hAnsi="仿宋" w:eastAsia="仿宋" w:cs="仿宋"/>
          <w:sz w:val="28"/>
          <w:szCs w:val="28"/>
          <w:highlight w:val="none"/>
          <w:lang w:val="en-US" w:eastAsia="zh-CN"/>
        </w:rPr>
        <w:t>，让厌氧均匀进水，提高厌氧池处置能力，以保障指标的正常排放。</w:t>
      </w:r>
    </w:p>
    <w:p w14:paraId="24CA7C8D">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0136D504">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04852923">
      <w:pPr>
        <w:adjustRightInd w:val="0"/>
        <w:snapToGrid w:val="0"/>
        <w:spacing w:line="360" w:lineRule="auto"/>
        <w:ind w:firstLine="560" w:firstLineChars="200"/>
        <w:rPr>
          <w:rFonts w:hint="eastAsia"/>
          <w:highlight w:val="none"/>
          <w:lang w:eastAsia="zh-CN"/>
        </w:rPr>
      </w:pPr>
      <w:r>
        <w:rPr>
          <w:rFonts w:hint="eastAsia" w:ascii="仿宋" w:hAnsi="仿宋" w:eastAsia="仿宋" w:cs="仿宋"/>
          <w:color w:val="000000"/>
          <w:sz w:val="28"/>
          <w:szCs w:val="28"/>
          <w:highlight w:val="none"/>
          <w:lang w:val="en-US" w:eastAsia="zh-CN"/>
        </w:rPr>
        <w:t>2、</w:t>
      </w:r>
      <w:r>
        <w:rPr>
          <w:rFonts w:ascii="仿宋" w:hAnsi="仿宋" w:eastAsia="仿宋" w:cs="仿宋"/>
          <w:i w:val="0"/>
          <w:iCs w:val="0"/>
          <w:caps w:val="0"/>
          <w:spacing w:val="8"/>
          <w:sz w:val="28"/>
          <w:szCs w:val="28"/>
          <w:highlight w:val="none"/>
          <w:shd w:val="clear" w:fill="FFFFFF"/>
        </w:rPr>
        <w:t>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环保工程专业承包叁级或市政公用工程施工总承包叁级及以上资质</w:t>
      </w:r>
      <w:r>
        <w:rPr>
          <w:rFonts w:hint="eastAsia" w:ascii="仿宋" w:hAnsi="仿宋" w:eastAsia="仿宋" w:cs="仿宋"/>
          <w:i w:val="0"/>
          <w:iCs w:val="0"/>
          <w:caps w:val="0"/>
          <w:spacing w:val="8"/>
          <w:sz w:val="28"/>
          <w:szCs w:val="28"/>
          <w:highlight w:val="none"/>
          <w:shd w:val="clear" w:fill="FFFFFF"/>
        </w:rPr>
        <w:t>及以上资质，且资质证书在有效期内；</w:t>
      </w:r>
    </w:p>
    <w:p w14:paraId="57A778A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B3B1DA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拟派项目经理</w:t>
      </w:r>
      <w:r>
        <w:rPr>
          <w:rFonts w:hint="eastAsia" w:ascii="仿宋" w:hAnsi="仿宋" w:eastAsia="仿宋" w:cs="仿宋"/>
          <w:sz w:val="28"/>
          <w:szCs w:val="28"/>
          <w:highlight w:val="none"/>
        </w:rPr>
        <w:t>须为在本企业注册的建造师，具备二级及以上注册建造师执业资格和有效的安全生产考核合格证书（须为项目负责人安全生产考核合格证，即“建安B”类证）</w:t>
      </w:r>
    </w:p>
    <w:p w14:paraId="392903E5">
      <w:pPr>
        <w:adjustRightInd w:val="0"/>
        <w:snapToGrid w:val="0"/>
        <w:spacing w:line="360" w:lineRule="auto"/>
        <w:ind w:firstLine="560" w:firstLineChars="200"/>
        <w:rPr>
          <w:rFonts w:hint="eastAsia"/>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7490439E">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4B706D76">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486F1D82">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0B47613E">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3503759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3BBDCF6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3529C4C7">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4756907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5A627BAA">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29392C6F">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0F828D21">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2DC32890">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13999976">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45A7B2A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lang w:eastAsia="zh-CN"/>
        </w:rPr>
        <w:t>；</w:t>
      </w:r>
    </w:p>
    <w:p w14:paraId="52F738D8">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412899F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03A9D305">
      <w:pPr>
        <w:numPr>
          <w:ilvl w:val="0"/>
          <w:numId w:val="0"/>
        </w:numPr>
        <w:adjustRightInd w:val="0"/>
        <w:snapToGrid w:val="0"/>
        <w:spacing w:line="360" w:lineRule="auto"/>
        <w:ind w:firstLine="560" w:firstLineChars="200"/>
        <w:rPr>
          <w:rFonts w:hint="eastAsia" w:eastAsia="仿宋"/>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ascii="仿宋" w:hAnsi="仿宋" w:eastAsia="仿宋" w:cs="仿宋"/>
          <w:i w:val="0"/>
          <w:iCs w:val="0"/>
          <w:caps w:val="0"/>
          <w:spacing w:val="8"/>
          <w:sz w:val="28"/>
          <w:szCs w:val="28"/>
          <w:highlight w:val="none"/>
          <w:shd w:val="clear" w:fill="FFFFFF"/>
        </w:rPr>
        <w:t>提供</w:t>
      </w:r>
      <w:r>
        <w:rPr>
          <w:rFonts w:hint="eastAsia" w:ascii="仿宋" w:hAnsi="仿宋" w:eastAsia="仿宋" w:cs="仿宋"/>
          <w:i w:val="0"/>
          <w:iCs w:val="0"/>
          <w:caps w:val="0"/>
          <w:spacing w:val="8"/>
          <w:sz w:val="28"/>
          <w:szCs w:val="28"/>
          <w:highlight w:val="none"/>
          <w:shd w:val="clear" w:fill="FFFFFF"/>
        </w:rPr>
        <w:t>建设行政主管部门颁发的通用专业承包</w:t>
      </w:r>
      <w:r>
        <w:rPr>
          <w:rFonts w:hint="eastAsia" w:ascii="仿宋" w:hAnsi="仿宋" w:eastAsia="仿宋" w:cs="仿宋"/>
          <w:i w:val="0"/>
          <w:iCs w:val="0"/>
          <w:caps w:val="0"/>
          <w:color w:val="FF0000"/>
          <w:spacing w:val="8"/>
          <w:sz w:val="28"/>
          <w:szCs w:val="28"/>
          <w:highlight w:val="none"/>
          <w:shd w:val="clear" w:fill="FFFFFF"/>
        </w:rPr>
        <w:t>通用专业承包</w:t>
      </w:r>
      <w:r>
        <w:rPr>
          <w:rFonts w:hint="eastAsia" w:ascii="仿宋" w:hAnsi="仿宋" w:eastAsia="仿宋" w:cs="仿宋"/>
          <w:i w:val="0"/>
          <w:iCs w:val="0"/>
          <w:caps w:val="0"/>
          <w:spacing w:val="8"/>
          <w:sz w:val="28"/>
          <w:szCs w:val="28"/>
          <w:highlight w:val="none"/>
          <w:shd w:val="clear" w:fill="FFFFFF"/>
        </w:rPr>
        <w:t>或</w:t>
      </w:r>
      <w:r>
        <w:rPr>
          <w:rFonts w:hint="eastAsia" w:ascii="仿宋" w:hAnsi="仿宋" w:eastAsia="仿宋" w:cs="仿宋"/>
          <w:i w:val="0"/>
          <w:iCs w:val="0"/>
          <w:caps w:val="0"/>
          <w:color w:val="FF0000"/>
          <w:spacing w:val="8"/>
          <w:sz w:val="28"/>
          <w:szCs w:val="28"/>
          <w:highlight w:val="none"/>
          <w:shd w:val="clear" w:fill="FFFFFF"/>
        </w:rPr>
        <w:t>市政公用工程施工总承包乙级</w:t>
      </w:r>
      <w:r>
        <w:rPr>
          <w:rFonts w:hint="eastAsia" w:ascii="仿宋" w:hAnsi="仿宋" w:eastAsia="仿宋" w:cs="仿宋"/>
          <w:i w:val="0"/>
          <w:iCs w:val="0"/>
          <w:caps w:val="0"/>
          <w:spacing w:val="8"/>
          <w:sz w:val="28"/>
          <w:szCs w:val="28"/>
          <w:highlight w:val="none"/>
          <w:shd w:val="clear" w:fill="FFFFFF"/>
        </w:rPr>
        <w:t>及以上资质证书(以上资质为住建部最新资质要求《住房和城乡建设部关于印发建设工程企业资质管理制度改革方案的通知》)。如投标人还未申办以上资质，投标人须提供建设行政主管部门颁发的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i w:val="0"/>
          <w:iCs w:val="0"/>
          <w:caps w:val="0"/>
          <w:color w:val="FF0000"/>
          <w:spacing w:val="8"/>
          <w:sz w:val="28"/>
          <w:szCs w:val="28"/>
          <w:highlight w:val="none"/>
          <w:shd w:val="clear" w:fill="FFFFFF"/>
        </w:rPr>
        <w:t>环保工程专业承包叁级或市政公用工程施工总承包叁级</w:t>
      </w:r>
      <w:r>
        <w:rPr>
          <w:rFonts w:hint="eastAsia" w:ascii="仿宋" w:hAnsi="仿宋" w:eastAsia="仿宋" w:cs="仿宋"/>
          <w:i w:val="0"/>
          <w:iCs w:val="0"/>
          <w:caps w:val="0"/>
          <w:spacing w:val="8"/>
          <w:sz w:val="28"/>
          <w:szCs w:val="28"/>
          <w:highlight w:val="none"/>
          <w:shd w:val="clear" w:fill="FFFFFF"/>
        </w:rPr>
        <w:t>以上资质证书，且资质证书在有效期内</w:t>
      </w:r>
      <w:r>
        <w:rPr>
          <w:rFonts w:hint="eastAsia" w:ascii="仿宋" w:hAnsi="仿宋" w:eastAsia="仿宋" w:cs="仿宋"/>
          <w:i w:val="0"/>
          <w:iCs w:val="0"/>
          <w:caps w:val="0"/>
          <w:spacing w:val="8"/>
          <w:sz w:val="28"/>
          <w:szCs w:val="28"/>
          <w:highlight w:val="none"/>
          <w:shd w:val="clear" w:fill="FFFFFF"/>
          <w:lang w:eastAsia="zh-CN"/>
        </w:rPr>
        <w:t>；</w:t>
      </w:r>
    </w:p>
    <w:p w14:paraId="75825B8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4D75246">
      <w:pPr>
        <w:numPr>
          <w:ilvl w:val="0"/>
          <w:numId w:val="0"/>
        </w:numPr>
        <w:adjustRightInd w:val="0"/>
        <w:snapToGrid w:val="0"/>
        <w:spacing w:line="360" w:lineRule="auto"/>
        <w:ind w:firstLine="560" w:firstLineChars="200"/>
        <w:rPr>
          <w:rFonts w:hint="eastAsia" w:ascii="宋体" w:hAnsi="宋体" w:eastAsia="宋体" w:cs="宋体"/>
          <w:sz w:val="24"/>
          <w:szCs w:val="24"/>
          <w:highlight w:val="none"/>
          <w:lang w:val="en-US" w:eastAsia="zh-CN"/>
        </w:rPr>
      </w:pPr>
      <w:r>
        <w:rPr>
          <w:rFonts w:hint="eastAsia" w:ascii="仿宋" w:hAnsi="仿宋" w:eastAsia="仿宋" w:cs="仿宋"/>
          <w:sz w:val="28"/>
          <w:szCs w:val="28"/>
          <w:highlight w:val="none"/>
          <w:lang w:val="en-US" w:eastAsia="zh-CN"/>
        </w:rPr>
        <w:t>（5）提供项目经理二级及以上注册建造师执业资格证和有效的安全生产考核合格证书（须为项目负责人安全生产考核合格证，即“建安B”类证）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0E9F73E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6D5CF743">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auto"/>
          <w:sz w:val="28"/>
          <w:szCs w:val="28"/>
          <w:highlight w:val="none"/>
          <w:lang w:val="en-US" w:eastAsia="zh-CN"/>
        </w:rPr>
        <w:t>13%的</w:t>
      </w:r>
      <w:r>
        <w:rPr>
          <w:rFonts w:hint="eastAsia" w:ascii="仿宋" w:hAnsi="仿宋" w:eastAsia="仿宋" w:cs="仿宋"/>
          <w:color w:val="auto"/>
          <w:sz w:val="28"/>
          <w:szCs w:val="28"/>
          <w:highlight w:val="none"/>
        </w:rPr>
        <w:t>增值税</w:t>
      </w:r>
      <w:r>
        <w:rPr>
          <w:rFonts w:hint="eastAsia" w:ascii="仿宋" w:hAnsi="仿宋" w:eastAsia="仿宋" w:cs="仿宋"/>
          <w:sz w:val="28"/>
          <w:szCs w:val="28"/>
          <w:highlight w:val="none"/>
        </w:rPr>
        <w:t>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6E4F2D8A">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07EF511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10545A4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1F2FCB8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234CC36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7D08D48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0D2BF32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3D5C8781">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（15）提供诚信合作廉洁承诺书；（附件7）</w:t>
      </w:r>
    </w:p>
    <w:p w14:paraId="104D1F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9B93CC9">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497A4EA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4DFF6919">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6BD4CCDB">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359F25B8">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6C4E31B0">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3A16397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F603EB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3ACFC83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D9B6D9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5FE8DD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68F1A0E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7AA56A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1E0F0A04">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07234CFD">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200627F3">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4619A2CF">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1ED650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12A4CF">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746575D9">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3DE513E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19A28B7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7D45594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5880DB0E">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3306FFB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41E4168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66F18FA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2A0FEA9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678A2122">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74AF387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2DCB631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32E52A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43D2AB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39D8F3A">
      <w:pPr>
        <w:adjustRightInd w:val="0"/>
        <w:snapToGrid w:val="0"/>
        <w:spacing w:line="360" w:lineRule="auto"/>
        <w:ind w:firstLine="560" w:firstLineChars="200"/>
        <w:rPr>
          <w:rFonts w:hint="eastAsia" w:ascii="仿宋" w:hAnsi="仿宋" w:eastAsia="仿宋" w:cs="仿宋"/>
          <w:sz w:val="28"/>
          <w:szCs w:val="28"/>
          <w:highlight w:val="none"/>
        </w:rPr>
      </w:pPr>
    </w:p>
    <w:p w14:paraId="7AFD90C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1994DC1C">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3C2D57F1">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55548D7B">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7A54EB81">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871576B">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532F6BB0">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6F0035F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74C13345">
      <w:pPr>
        <w:pStyle w:val="2"/>
        <w:rPr>
          <w:rFonts w:hint="eastAsia"/>
          <w:highlight w:val="none"/>
          <w:lang w:val="en-US" w:eastAsia="zh-CN"/>
        </w:rPr>
      </w:pPr>
    </w:p>
    <w:p w14:paraId="6AB7DF95">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6EDC0C3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50F5895">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25</w:t>
      </w:r>
      <w:r>
        <w:rPr>
          <w:rFonts w:hint="eastAsia" w:ascii="仿宋" w:hAnsi="仿宋" w:eastAsia="仿宋" w:cs="仿宋"/>
          <w:sz w:val="28"/>
          <w:szCs w:val="28"/>
          <w:highlight w:val="none"/>
        </w:rPr>
        <w:t>日</w:t>
      </w:r>
    </w:p>
    <w:p w14:paraId="5AF4574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EBAA12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272EE11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2FDE34E4">
      <w:pPr>
        <w:spacing w:line="240" w:lineRule="auto"/>
        <w:jc w:val="center"/>
        <w:rPr>
          <w:rFonts w:hint="eastAsia" w:ascii="仿宋" w:hAnsi="仿宋" w:eastAsia="仿宋" w:cs="仿宋"/>
          <w:b/>
          <w:sz w:val="28"/>
          <w:szCs w:val="28"/>
          <w:highlight w:val="none"/>
        </w:rPr>
      </w:pPr>
    </w:p>
    <w:p w14:paraId="689579D6">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19DB2448">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3145965C">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227CBE87">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8CDB6FD">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53A8F31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2C7790FF">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2E3F5749">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11340421">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395C15F6">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5FD4B03">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21DA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646FF801">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7CD3807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517F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1DEE1E23">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31F3F020">
            <w:pPr>
              <w:spacing w:line="240" w:lineRule="auto"/>
              <w:jc w:val="center"/>
              <w:rPr>
                <w:rFonts w:hint="eastAsia" w:ascii="仿宋" w:hAnsi="仿宋" w:eastAsia="仿宋" w:cs="仿宋"/>
                <w:b/>
                <w:kern w:val="0"/>
                <w:sz w:val="28"/>
                <w:szCs w:val="28"/>
                <w:highlight w:val="none"/>
              </w:rPr>
            </w:pPr>
          </w:p>
        </w:tc>
      </w:tr>
    </w:tbl>
    <w:p w14:paraId="02B3DDBF">
      <w:pPr>
        <w:spacing w:line="240" w:lineRule="auto"/>
        <w:jc w:val="center"/>
        <w:rPr>
          <w:rFonts w:hint="eastAsia" w:ascii="仿宋" w:hAnsi="仿宋" w:eastAsia="仿宋" w:cs="仿宋"/>
          <w:b/>
          <w:kern w:val="0"/>
          <w:sz w:val="28"/>
          <w:szCs w:val="28"/>
          <w:highlight w:val="none"/>
        </w:rPr>
      </w:pPr>
    </w:p>
    <w:p w14:paraId="112543F4">
      <w:pPr>
        <w:spacing w:line="240" w:lineRule="auto"/>
        <w:jc w:val="center"/>
        <w:rPr>
          <w:rFonts w:hint="eastAsia" w:ascii="仿宋" w:hAnsi="仿宋" w:eastAsia="仿宋" w:cs="仿宋"/>
          <w:b/>
          <w:kern w:val="0"/>
          <w:sz w:val="28"/>
          <w:szCs w:val="28"/>
          <w:highlight w:val="none"/>
        </w:rPr>
      </w:pPr>
    </w:p>
    <w:p w14:paraId="5D730A9A">
      <w:pPr>
        <w:spacing w:line="240" w:lineRule="auto"/>
        <w:jc w:val="center"/>
        <w:rPr>
          <w:rFonts w:hint="eastAsia" w:ascii="仿宋" w:hAnsi="仿宋" w:eastAsia="仿宋" w:cs="仿宋"/>
          <w:b/>
          <w:kern w:val="0"/>
          <w:sz w:val="28"/>
          <w:szCs w:val="28"/>
          <w:highlight w:val="none"/>
        </w:rPr>
      </w:pPr>
    </w:p>
    <w:p w14:paraId="33C90449">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6D0F531">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4E7C0105">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2293866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3A611B7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08A8A1B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522082D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0A6EFD7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368B7EDA">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EE63A8A">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084A4B47">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32739B43">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43E4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7BB14D81">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797FF80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7177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1FA14F79">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4623ECDF">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4380C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4D664A68">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534EC56D">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061F641F">
      <w:pPr>
        <w:spacing w:line="240" w:lineRule="auto"/>
        <w:jc w:val="both"/>
        <w:rPr>
          <w:rFonts w:hint="eastAsia" w:ascii="仿宋" w:hAnsi="仿宋" w:eastAsia="仿宋" w:cs="仿宋"/>
          <w:b/>
          <w:sz w:val="28"/>
          <w:szCs w:val="28"/>
          <w:highlight w:val="none"/>
        </w:rPr>
      </w:pPr>
    </w:p>
    <w:p w14:paraId="6E8860A9">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1BA644AA">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0BB00FD7">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5C20FF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22E000B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7416A8B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632205F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59419330">
      <w:pPr>
        <w:spacing w:line="240" w:lineRule="auto"/>
        <w:rPr>
          <w:rFonts w:hint="eastAsia" w:ascii="仿宋" w:hAnsi="仿宋" w:eastAsia="仿宋" w:cs="仿宋"/>
          <w:sz w:val="28"/>
          <w:szCs w:val="28"/>
          <w:highlight w:val="none"/>
        </w:rPr>
      </w:pPr>
    </w:p>
    <w:p w14:paraId="27A755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13A5449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3B6D9BB">
      <w:pPr>
        <w:spacing w:line="240" w:lineRule="auto"/>
        <w:rPr>
          <w:rFonts w:hint="eastAsia" w:ascii="仿宋" w:hAnsi="仿宋" w:eastAsia="仿宋" w:cs="仿宋"/>
          <w:sz w:val="28"/>
          <w:szCs w:val="28"/>
          <w:highlight w:val="none"/>
        </w:rPr>
      </w:pPr>
    </w:p>
    <w:p w14:paraId="444483F7">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389D1B5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152EA1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04325C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1217E2C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68CA772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4B7A09F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528F6B7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3EE9E7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939B1D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42F3BE8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394D4D7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0D7F2E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2C3071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DC5BB4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03A18B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E0272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777BE0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EAE4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6DA9D43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561C2C7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204C1C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6136C82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172ED60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5AB16DA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8A6A63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E30E1F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60FB44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4CB62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071AD7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65BE986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1E01C99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5CDE1C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7EEEC1B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C9BC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38D647A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6EC70CB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3457C4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3DB12E8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9E55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3030456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3AFDAE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001F1840">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1706B597">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56DE3F6C">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647F56B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5C7243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81918F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265D8FC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28B7069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38F58C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6572833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550F0B6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17D94B9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256BD0C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14B584C3">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1D571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19DAF0F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3BEFEE7E">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5281E3FC">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47E3AFB">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76FD3B8">
      <w:pPr>
        <w:spacing w:line="240" w:lineRule="auto"/>
        <w:jc w:val="left"/>
        <w:rPr>
          <w:rFonts w:hint="eastAsia" w:ascii="仿宋" w:hAnsi="仿宋" w:eastAsia="仿宋" w:cs="仿宋"/>
          <w:sz w:val="28"/>
          <w:szCs w:val="28"/>
          <w:highlight w:val="none"/>
        </w:rPr>
      </w:pPr>
    </w:p>
    <w:p w14:paraId="1A4F5FA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759C8577">
      <w:pPr>
        <w:spacing w:line="240" w:lineRule="auto"/>
        <w:jc w:val="left"/>
        <w:rPr>
          <w:rFonts w:hint="eastAsia" w:ascii="仿宋" w:hAnsi="仿宋" w:eastAsia="仿宋" w:cs="仿宋"/>
          <w:sz w:val="28"/>
          <w:szCs w:val="28"/>
          <w:highlight w:val="none"/>
        </w:rPr>
      </w:pPr>
    </w:p>
    <w:p w14:paraId="25F57F86">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4B5CFC36">
      <w:pPr>
        <w:spacing w:line="240" w:lineRule="auto"/>
        <w:jc w:val="left"/>
        <w:rPr>
          <w:rFonts w:hint="eastAsia" w:ascii="仿宋" w:hAnsi="仿宋" w:eastAsia="仿宋" w:cs="仿宋"/>
          <w:sz w:val="28"/>
          <w:szCs w:val="28"/>
          <w:highlight w:val="none"/>
        </w:rPr>
      </w:pPr>
    </w:p>
    <w:p w14:paraId="2CFCFF65">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78ADB7E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15AC8D14">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4DB42AA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D765C2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7A48E9C7">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680D7C3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080BC94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3AD0CD3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1F0E848E">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67B16FFD">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29352614">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3C24A826">
      <w:pPr>
        <w:spacing w:line="240" w:lineRule="auto"/>
        <w:jc w:val="left"/>
        <w:rPr>
          <w:rFonts w:hint="eastAsia" w:ascii="仿宋" w:hAnsi="仿宋" w:eastAsia="仿宋" w:cs="仿宋"/>
          <w:sz w:val="28"/>
          <w:szCs w:val="28"/>
          <w:highlight w:val="none"/>
        </w:rPr>
      </w:pPr>
    </w:p>
    <w:p w14:paraId="479C63E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46C26535">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5A0CEA1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26F0FC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196129AB">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4C5DD936">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04C25753">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C4159D1">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7FE276AE">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3706DE3D">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23BD08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361BBD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223559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1C1EB7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4E5AA4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269A55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055F7E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0E09ABE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EB85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011096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6BF8CC0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3D1EDF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4CF0CB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898386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4604AB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170C50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0C1D71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389CE5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0CF9DE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B72B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553457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15CAAA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78B741E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743016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4C7CE4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535C1CE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44E131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0F82A4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78FAB5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9A55F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744DCC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016A20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129597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22E411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1C8BC3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265F88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485BF3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0FEF7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26907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0A6E9F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0DE157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228274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4C851BC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0119CC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06A8F3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10504F3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4964290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0D81AAF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2FAF79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715E97A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23CFF6B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75051E8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775F25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118A7A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23F0B4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586069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5FC43A77">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1890F50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22FF48F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04BFE83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5B9E984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297F9A32">
      <w:pPr>
        <w:spacing w:line="240" w:lineRule="auto"/>
        <w:jc w:val="left"/>
        <w:rPr>
          <w:rFonts w:hint="eastAsia" w:ascii="仿宋" w:hAnsi="仿宋" w:eastAsia="仿宋" w:cs="仿宋"/>
          <w:sz w:val="28"/>
          <w:szCs w:val="28"/>
          <w:highlight w:val="none"/>
        </w:rPr>
      </w:pPr>
    </w:p>
    <w:p w14:paraId="7F202398">
      <w:pPr>
        <w:spacing w:line="240" w:lineRule="auto"/>
        <w:jc w:val="left"/>
        <w:rPr>
          <w:rFonts w:hint="eastAsia" w:ascii="仿宋" w:hAnsi="仿宋" w:eastAsia="仿宋" w:cs="仿宋"/>
          <w:sz w:val="28"/>
          <w:szCs w:val="28"/>
          <w:highlight w:val="none"/>
        </w:rPr>
      </w:pPr>
    </w:p>
    <w:p w14:paraId="365A635F">
      <w:pPr>
        <w:spacing w:line="240" w:lineRule="auto"/>
        <w:jc w:val="left"/>
        <w:rPr>
          <w:rFonts w:hint="eastAsia" w:ascii="仿宋" w:hAnsi="仿宋" w:eastAsia="仿宋" w:cs="仿宋"/>
          <w:sz w:val="28"/>
          <w:szCs w:val="28"/>
          <w:highlight w:val="none"/>
        </w:rPr>
      </w:pPr>
    </w:p>
    <w:p w14:paraId="14EE9FC6">
      <w:pPr>
        <w:spacing w:line="240" w:lineRule="auto"/>
        <w:jc w:val="left"/>
        <w:rPr>
          <w:rFonts w:hint="eastAsia" w:ascii="仿宋" w:hAnsi="仿宋" w:eastAsia="仿宋" w:cs="仿宋"/>
          <w:sz w:val="28"/>
          <w:szCs w:val="28"/>
          <w:highlight w:val="none"/>
        </w:rPr>
      </w:pPr>
    </w:p>
    <w:p w14:paraId="596F3F2B">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A7FCDD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0A4714B9">
      <w:pPr>
        <w:pStyle w:val="21"/>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0A962B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39DD8A4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0A06C0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154DDD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2B48224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20ED3D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3CD1DA2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009CA69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2EACBD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DB9EB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2E8CD75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5759AF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EE02C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0E2C75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277FE0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B3BF7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32B2895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622852B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77B435C0">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0C2AA0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7F34A9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7F31FF9">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78176958">
      <w:pPr>
        <w:spacing w:line="240" w:lineRule="auto"/>
        <w:jc w:val="left"/>
        <w:rPr>
          <w:rFonts w:hint="eastAsia" w:ascii="仿宋" w:hAnsi="仿宋" w:eastAsia="仿宋" w:cs="仿宋"/>
          <w:sz w:val="28"/>
          <w:szCs w:val="28"/>
          <w:highlight w:val="none"/>
        </w:rPr>
      </w:pPr>
    </w:p>
    <w:p w14:paraId="271C2B8D">
      <w:pPr>
        <w:spacing w:line="240" w:lineRule="auto"/>
        <w:jc w:val="left"/>
        <w:rPr>
          <w:rFonts w:hint="eastAsia" w:ascii="仿宋" w:hAnsi="仿宋" w:eastAsia="仿宋" w:cs="仿宋"/>
          <w:sz w:val="28"/>
          <w:szCs w:val="28"/>
          <w:highlight w:val="none"/>
        </w:rPr>
      </w:pPr>
    </w:p>
    <w:p w14:paraId="5AED4183">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7CD46E72">
      <w:pPr>
        <w:pStyle w:val="1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793082DA">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2997658A">
      <w:pPr>
        <w:spacing w:line="252" w:lineRule="auto"/>
        <w:rPr>
          <w:rFonts w:hint="eastAsia" w:ascii="仿宋" w:hAnsi="仿宋" w:eastAsia="仿宋" w:cs="仿宋"/>
          <w:sz w:val="24"/>
          <w:szCs w:val="24"/>
          <w:highlight w:val="none"/>
        </w:rPr>
      </w:pPr>
    </w:p>
    <w:p w14:paraId="1C987C3C">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3540FC49">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6E90AF">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71A2B549">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044C65FC">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40C1E84D">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38506162">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63D0C5CF">
      <w:pPr>
        <w:pStyle w:val="4"/>
        <w:spacing w:before="65" w:line="230" w:lineRule="auto"/>
        <w:ind w:left="39"/>
        <w:rPr>
          <w:rFonts w:hint="eastAsia" w:ascii="仿宋" w:hAnsi="仿宋" w:eastAsia="仿宋" w:cs="仿宋"/>
          <w:spacing w:val="5"/>
          <w:sz w:val="24"/>
          <w:szCs w:val="24"/>
          <w:highlight w:val="none"/>
        </w:rPr>
      </w:pPr>
    </w:p>
    <w:p w14:paraId="55E0533C">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4D52C8A9">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55EA8B69">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15FEB80D">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9462887"/>
    <w:rsid w:val="2A936DFF"/>
    <w:rsid w:val="2B0C4378"/>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9017B9"/>
    <w:rsid w:val="2FAF2966"/>
    <w:rsid w:val="30713277"/>
    <w:rsid w:val="311100D9"/>
    <w:rsid w:val="312E16A3"/>
    <w:rsid w:val="312E5487"/>
    <w:rsid w:val="31903F88"/>
    <w:rsid w:val="3198620B"/>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663DB"/>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5B25E3"/>
    <w:rsid w:val="45824297"/>
    <w:rsid w:val="45EF45C4"/>
    <w:rsid w:val="46052D96"/>
    <w:rsid w:val="46792BCF"/>
    <w:rsid w:val="468477C0"/>
    <w:rsid w:val="468679DC"/>
    <w:rsid w:val="46A0383F"/>
    <w:rsid w:val="46DB7B00"/>
    <w:rsid w:val="46EE6F59"/>
    <w:rsid w:val="47812B64"/>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3D0669"/>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B249E4"/>
    <w:rsid w:val="66C43787"/>
    <w:rsid w:val="67ED4707"/>
    <w:rsid w:val="68180690"/>
    <w:rsid w:val="684A0189"/>
    <w:rsid w:val="695569BF"/>
    <w:rsid w:val="696C7ACD"/>
    <w:rsid w:val="69D81B09"/>
    <w:rsid w:val="69F866F7"/>
    <w:rsid w:val="69FB553B"/>
    <w:rsid w:val="6A05798A"/>
    <w:rsid w:val="6A315507"/>
    <w:rsid w:val="6A3274DB"/>
    <w:rsid w:val="6A37428B"/>
    <w:rsid w:val="6A467039"/>
    <w:rsid w:val="6A495DD7"/>
    <w:rsid w:val="6AC95853"/>
    <w:rsid w:val="6AE22017"/>
    <w:rsid w:val="6B5925FD"/>
    <w:rsid w:val="6BA76591"/>
    <w:rsid w:val="6BD72F6C"/>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192054"/>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E96BEE"/>
    <w:rsid w:val="7BEB172F"/>
    <w:rsid w:val="7BF03249"/>
    <w:rsid w:val="7CBB304B"/>
    <w:rsid w:val="7CFF1CEC"/>
    <w:rsid w:val="7D0568EF"/>
    <w:rsid w:val="7D0A4AE8"/>
    <w:rsid w:val="7D173ACC"/>
    <w:rsid w:val="7D1B55A6"/>
    <w:rsid w:val="7D966739"/>
    <w:rsid w:val="7DA270F0"/>
    <w:rsid w:val="7E2E1391"/>
    <w:rsid w:val="7EA63AA7"/>
    <w:rsid w:val="7EDF0482"/>
    <w:rsid w:val="7EF3EE06"/>
    <w:rsid w:val="7EFF6DF3"/>
    <w:rsid w:val="7F9D24DA"/>
    <w:rsid w:val="7FA93F3D"/>
    <w:rsid w:val="7FAB7913"/>
    <w:rsid w:val="7FE548FB"/>
    <w:rsid w:val="9BF54DA7"/>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11889</Words>
  <Characters>12674</Characters>
  <Lines>83</Lines>
  <Paragraphs>23</Paragraphs>
  <TotalTime>0</TotalTime>
  <ScaleCrop>false</ScaleCrop>
  <LinksUpToDate>false</LinksUpToDate>
  <CharactersWithSpaces>13728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华晟</cp:lastModifiedBy>
  <dcterms:modified xsi:type="dcterms:W3CDTF">2026-03-24T04:43:24Z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